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rPr>
          <w:rFonts w:ascii="Times New Roman" w:hAnsi="Times New Roman" w:eastAsia="方正小标宋_GBK" w:cs="Times New Roman"/>
          <w:spacing w:val="-10"/>
          <w:w w:val="50"/>
          <w:sz w:val="110"/>
          <w:szCs w:val="110"/>
        </w:rPr>
      </w:pPr>
    </w:p>
    <w:p>
      <w:pPr>
        <w:spacing w:line="1200" w:lineRule="exact"/>
        <w:rPr>
          <w:rFonts w:ascii="Times New Roman" w:hAnsi="Times New Roman" w:eastAsia="方正小标宋_GBK" w:cs="方正小标宋_GBK"/>
          <w:spacing w:val="-10"/>
          <w:w w:val="50"/>
          <w:sz w:val="110"/>
          <w:szCs w:val="110"/>
        </w:rPr>
      </w:pPr>
      <w:r>
        <w:pict>
          <v:shape id="文本框 1029" o:spid="_x0000_s1032" o:spt="202" type="#_x0000_t202" style="position:absolute;left:0pt;margin-left:355.6pt;margin-top:17.7pt;height:122.75pt;width:108pt;z-index:-251650048;mso-width-relative:page;mso-height-relative:page;" fillcolor="#FFFFFF" filled="t" stroked="f" coordsize="21600,21600" o:gfxdata="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pKAf&#10;pdgAAAAKAQAADwAAAAAAAAABACAAAAAiAAAAZHJzL2Rvd25yZXYueG1sUEsBAhQAFAAAAAgAh07i&#10;QC8bDd2wAQAANgMAAA4AAAAAAAAAAQAgAAAAJwEAAGRycy9lMm9Eb2MueG1sUEsFBgAAAAAGAAYA&#10;WQEAAEkFAAAAAA==&#10;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ascii="方正小标宋_GBK" w:eastAsia="方正小标宋_GBK" w:cs="Times New Roman"/>
                      <w:w w:val="70"/>
                      <w:sz w:val="120"/>
                      <w:szCs w:val="120"/>
                    </w:rPr>
                  </w:pPr>
                  <w:r>
                    <w:rPr>
                      <w:rFonts w:hint="eastAsia" w:ascii="方正小标宋_GBK" w:eastAsia="方正小标宋_GBK" w:cs="方正小标宋_GBK"/>
                      <w:w w:val="70"/>
                      <w:sz w:val="120"/>
                      <w:szCs w:val="120"/>
                    </w:rPr>
                    <w:t>文件</w:t>
                  </w:r>
                </w:p>
              </w:txbxContent>
            </v:textbox>
          </v:shape>
        </w:pict>
      </w:r>
      <w:r>
        <w:rPr>
          <w:rFonts w:hint="eastAsia" w:ascii="Times New Roman" w:hAnsi="Times New Roman" w:eastAsia="方正小标宋_GBK" w:cs="方正小标宋_GBK"/>
          <w:spacing w:val="-10"/>
          <w:w w:val="50"/>
          <w:sz w:val="110"/>
          <w:szCs w:val="110"/>
        </w:rPr>
        <w:t>富   源   县   财   政   局</w:t>
      </w:r>
    </w:p>
    <w:p>
      <w:pPr>
        <w:spacing w:line="1200" w:lineRule="exact"/>
        <w:rPr>
          <w:rFonts w:hint="eastAsia" w:ascii="Times New Roman" w:hAnsi="Times New Roman" w:eastAsia="方正小标宋_GBK" w:cs="方正小标宋_GBK"/>
          <w:spacing w:val="-10"/>
          <w:w w:val="50"/>
          <w:sz w:val="110"/>
          <w:szCs w:val="110"/>
          <w:lang w:eastAsia="zh-CN"/>
        </w:rPr>
      </w:pP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</w:rPr>
        <w:t>富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</w:rPr>
        <w:t>源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</w:rPr>
        <w:t>县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eastAsia="zh-CN"/>
        </w:rPr>
        <w:t>乡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eastAsia="zh-CN"/>
        </w:rPr>
        <w:t>村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eastAsia="zh-CN"/>
        </w:rPr>
        <w:t>振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eastAsia="zh-CN"/>
        </w:rPr>
        <w:t>兴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eastAsia="zh-CN"/>
        </w:rPr>
        <w:t>局</w:t>
      </w:r>
    </w:p>
    <w:p>
      <w:pPr>
        <w:spacing w:line="10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eastAsia="方正仿宋_GBK" w:cs="方正仿宋_GBK"/>
          <w:sz w:val="32"/>
          <w:szCs w:val="32"/>
        </w:rPr>
        <w:t>富财</w:t>
      </w:r>
      <w:r>
        <w:rPr>
          <w:rFonts w:hint="eastAsia" w:ascii="Times New Roman" w:eastAsia="方正仿宋_GBK" w:cs="方正仿宋_GBK"/>
          <w:sz w:val="32"/>
          <w:szCs w:val="32"/>
          <w:lang w:eastAsia="zh-CN"/>
        </w:rPr>
        <w:t>农</w:t>
      </w:r>
      <w:r>
        <w:rPr>
          <w:rFonts w:ascii="Times New Roman" w:hAnsi="Times New Roman" w:eastAsia="Times New Roman" w:cs="Times New Roman"/>
          <w:sz w:val="32"/>
          <w:szCs w:val="32"/>
        </w:rPr>
        <w:t>〔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Times New Roman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87</w:t>
      </w:r>
      <w:r>
        <w:rPr>
          <w:rFonts w:hint="eastAsia" w:ascii="Times New Roman" w:eastAsia="方正仿宋_GBK" w:cs="方正仿宋_GBK"/>
          <w:sz w:val="32"/>
          <w:szCs w:val="32"/>
        </w:rPr>
        <w:t>号</w:t>
      </w:r>
    </w:p>
    <w:p>
      <w:pPr>
        <w:spacing w:line="800" w:lineRule="exact"/>
        <w:rPr>
          <w:rFonts w:ascii="Times New Roman" w:hAnsi="Times New Roman" w:cs="Times New Roman"/>
          <w:b/>
          <w:bCs/>
          <w:sz w:val="44"/>
          <w:szCs w:val="44"/>
        </w:rPr>
      </w:pPr>
      <w:r>
        <w:pict>
          <v:line id="直线 1028" o:spid="_x0000_s1033" o:spt="20" style="position:absolute;left:0pt;margin-left:-5.55pt;margin-top:4.8pt;height:0.05pt;width:439.95pt;z-index:251665408;mso-width-relative:page;mso-height-relative:page;" filled="f" stroked="t" coordsize="21600,21600" o:gfxdata="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e80mDSAAAABwEAAA8AAAAAAAAAAQAgAAAAIgAAAGRy&#10;cy9kb3ducmV2LnhtbFBLAQIUABQAAAAIAIdO4kCnpTrQ0gEAAJMDAAAOAAAAAAAAAAEAIAAAACEB&#10;AABkcnMvZTJvRG9jLnhtbFBLBQYAAAAABgAGAFkBAABlBQAAAAA=&#10;">
            <v:path arrowok="t"/>
            <v:fill on="f" focussize="0,0"/>
            <v:stroke weight="3pt" color="#000000" joinstyle="round"/>
            <v:imagedata o:title=""/>
            <o:lock v:ext="edit" aspectratio="f"/>
          </v:line>
        </w:pict>
      </w:r>
    </w:p>
    <w:p>
      <w:pPr>
        <w:spacing w:line="600" w:lineRule="exact"/>
        <w:jc w:val="center"/>
        <w:rPr>
          <w:rFonts w:hint="eastAsia" w:ascii="方正小标宋_GBK" w:eastAsia="方正小标宋_GBK" w:cs="方正小标宋_GBK"/>
          <w:spacing w:val="-8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关于下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</w:rPr>
        <w:t>达202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</w:rPr>
        <w:t>年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  <w:lang w:val="en-US" w:eastAsia="zh-CN"/>
        </w:rPr>
        <w:t>度脱贫人口职业技能</w:t>
      </w:r>
    </w:p>
    <w:p>
      <w:pPr>
        <w:spacing w:line="600" w:lineRule="exact"/>
        <w:jc w:val="center"/>
        <w:rPr>
          <w:rFonts w:ascii="方正小标宋_GBK" w:eastAsia="方正小标宋_GBK" w:cs="方正小标宋_GBK"/>
          <w:spacing w:val="-8"/>
          <w:sz w:val="44"/>
          <w:szCs w:val="44"/>
        </w:rPr>
      </w:pPr>
      <w:r>
        <w:rPr>
          <w:rFonts w:hint="eastAsia" w:ascii="方正小标宋_GBK" w:eastAsia="方正小标宋_GBK" w:cs="方正小标宋_GBK"/>
          <w:spacing w:val="-8"/>
          <w:sz w:val="44"/>
          <w:szCs w:val="44"/>
          <w:lang w:val="en-US" w:eastAsia="zh-CN"/>
        </w:rPr>
        <w:t>培训生活费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</w:rPr>
        <w:t>补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  <w:lang w:val="en-US" w:eastAsia="zh-CN"/>
        </w:rPr>
        <w:t>贴项目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</w:rPr>
        <w:t>资金的通知</w:t>
      </w:r>
    </w:p>
    <w:p>
      <w:pPr>
        <w:spacing w:line="600" w:lineRule="exact"/>
        <w:rPr>
          <w:rFonts w:ascii="方正小标宋_GBK" w:eastAsia="方正小标宋_GBK" w:cs="方正小标宋_GBK"/>
          <w:spacing w:val="-8"/>
          <w:sz w:val="44"/>
          <w:szCs w:val="44"/>
        </w:rPr>
      </w:pPr>
    </w:p>
    <w:p>
      <w:pPr>
        <w:spacing w:line="680" w:lineRule="exact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eastAsia="方正仿宋_GBK" w:cs="Times New Roman"/>
          <w:color w:val="000000" w:themeColor="text1"/>
          <w:sz w:val="32"/>
          <w:szCs w:val="32"/>
          <w:lang w:val="en-US" w:eastAsia="zh-CN"/>
        </w:rPr>
        <w:t>富源县人力资源和社会保障局</w:t>
      </w:r>
      <w:r>
        <w:rPr>
          <w:rFonts w:ascii="Times New Roman" w:eastAsia="方正仿宋_GBK" w:cs="Times New Roman"/>
          <w:color w:val="000000" w:themeColor="text1"/>
          <w:sz w:val="32"/>
          <w:szCs w:val="32"/>
        </w:rPr>
        <w:t>：</w:t>
      </w:r>
    </w:p>
    <w:p>
      <w:pPr>
        <w:spacing w:line="600" w:lineRule="exact"/>
        <w:ind w:firstLine="66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/>
          <w:color w:val="000000" w:themeColor="text1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《曲靖市财政局关于下达2023年中央财政衔接推进乡村振兴补助资金的通知》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58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、《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富源县人民政府关于脱贫人口技能培训生活费补贴项目的批复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》（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〔20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97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现将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2023年度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脱贫人口职业技能培训生活费补贴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项目资金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110</w:t>
      </w:r>
      <w:r>
        <w:rPr>
          <w:rFonts w:ascii="Times New Roman" w:hAnsi="Times New Roman" w:eastAsia="方正仿宋_GBK" w:cs="Times New Roman"/>
          <w:sz w:val="32"/>
          <w:szCs w:val="32"/>
        </w:rPr>
        <w:t>万元下达给你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此款列入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2023年“2130599—其他巩固拓展脱贫攻坚成果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衔接乡村振兴支出”</w:t>
      </w:r>
      <w:r>
        <w:rPr>
          <w:rFonts w:eastAsia="方正仿宋_GBK"/>
          <w:sz w:val="32"/>
          <w:szCs w:val="32"/>
        </w:rPr>
        <w:t>预算支出科目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760" w:lineRule="exact"/>
        <w:ind w:firstLine="480" w:firstLineChars="15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　富源县财政局                富源县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乡村振兴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局</w:t>
      </w:r>
    </w:p>
    <w:p>
      <w:pPr>
        <w:spacing w:line="760" w:lineRule="exact"/>
        <w:jc w:val="center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方正仿宋_GBK" w:eastAsia="方正仿宋_GBK" w:cs="方正仿宋_GBK"/>
          <w:sz w:val="32"/>
          <w:szCs w:val="32"/>
          <w:lang w:val="en-US" w:eastAsia="zh-CN"/>
        </w:rPr>
        <w:t>16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日</w:t>
      </w:r>
    </w:p>
    <w:p>
      <w:pPr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eastAsia="方正仿宋_GBK" w:cs="方正仿宋_GBK"/>
          <w:sz w:val="32"/>
          <w:szCs w:val="32"/>
          <w:lang w:eastAsia="zh-CN"/>
        </w:rPr>
      </w:pPr>
      <w:r>
        <w:pict>
          <v:line id="_x0000_s1030" o:spid="_x0000_s1030" o:spt="20" style="position:absolute;left:0pt;margin-left:-11.7pt;margin-top:5.2pt;height:0pt;width:453.25pt;z-index:251661312;mso-width-relative:page;mso-height-relative:page;" o:preferrelative="t" coordsize="21600,21600">
            <v:path arrowok="t"/>
            <v:fill focussize="0,0"/>
            <v:stroke weight="1.5pt" miterlimit="2"/>
            <v:imagedata o:title=""/>
            <o:lock v:ext="edit"/>
          </v:line>
        </w:pict>
      </w:r>
      <w:r>
        <w:pict>
          <v:line id="_x0000_s1031" o:spid="_x0000_s1031" o:spt="20" style="position:absolute;left:0pt;margin-left:-10.4pt;margin-top:31.8pt;height:0.05pt;width:451.95pt;z-index:251662336;mso-width-relative:page;mso-height-relative:page;" o:preferrelative="t" coordsize="21600,21600">
            <v:path arrowok="t"/>
            <v:fill focussize="0,0"/>
            <v:stroke weight="1.5pt" miterlimit="2"/>
            <v:imagedata o:title=""/>
            <o:lock v:ext="edit"/>
          </v:line>
        </w:pict>
      </w:r>
      <w:r>
        <w:rPr>
          <w:rFonts w:hint="eastAsia" w:ascii="Times New Roman" w:eastAsia="方正仿宋_GBK" w:cs="方正仿宋_GBK"/>
          <w:sz w:val="28"/>
          <w:szCs w:val="28"/>
        </w:rPr>
        <w:t>富源县财政局办公室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          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20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eastAsia="方正仿宋_GBK" w:cs="方正仿宋_GBK"/>
          <w:sz w:val="28"/>
          <w:szCs w:val="28"/>
        </w:rPr>
        <w:t>年</w:t>
      </w:r>
      <w:r>
        <w:rPr>
          <w:rFonts w:hint="eastAsia" w:ascii="Times New Roman" w:eastAsia="方正仿宋_GBK" w:cs="方正仿宋_GBK"/>
          <w:sz w:val="28"/>
          <w:szCs w:val="28"/>
          <w:lang w:val="en-US" w:eastAsia="zh-CN"/>
        </w:rPr>
        <w:t>6</w:t>
      </w:r>
      <w:r>
        <w:rPr>
          <w:rFonts w:hint="eastAsia" w:ascii="Times New Roman" w:eastAsia="方正仿宋_GBK" w:cs="方正仿宋_GBK"/>
          <w:sz w:val="28"/>
          <w:szCs w:val="28"/>
        </w:rPr>
        <w:t>月</w:t>
      </w:r>
      <w:r>
        <w:rPr>
          <w:rFonts w:hint="eastAsia" w:ascii="Times New Roman" w:eastAsia="方正仿宋_GBK" w:cs="方正仿宋_GBK"/>
          <w:sz w:val="28"/>
          <w:szCs w:val="28"/>
          <w:lang w:val="en-US" w:eastAsia="zh-CN"/>
        </w:rPr>
        <w:t>16</w:t>
      </w:r>
      <w:r>
        <w:rPr>
          <w:rFonts w:hint="eastAsia" w:ascii="Times New Roman" w:eastAsia="方正仿宋_GBK" w:cs="方正仿宋_GBK"/>
          <w:sz w:val="28"/>
          <w:szCs w:val="28"/>
        </w:rPr>
        <w:t>日印</w:t>
      </w:r>
      <w:r>
        <w:rPr>
          <w:rFonts w:hint="eastAsia" w:ascii="Times New Roman" w:eastAsia="方正仿宋_GBK" w:cs="方正仿宋_GBK"/>
          <w:sz w:val="28"/>
          <w:szCs w:val="28"/>
          <w:lang w:eastAsia="zh-CN"/>
        </w:rPr>
        <w:t>发</w:t>
      </w:r>
    </w:p>
    <w:sectPr>
      <w:footerReference r:id="rId3" w:type="default"/>
      <w:footerReference r:id="rId4" w:type="even"/>
      <w:pgSz w:w="11906" w:h="16838"/>
      <w:pgMar w:top="1871" w:right="1587" w:bottom="1757" w:left="1587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方正仿宋_GBK" w:eastAsia="方正仿宋_GBK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4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方正仿宋_GBK" w:eastAsia="方正仿宋_GBK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2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YxZTA1ZDU0YWFhZmNhZTllOTZhODZhYjlkZGIwOWMifQ=="/>
  </w:docVars>
  <w:rsids>
    <w:rsidRoot w:val="002833A5"/>
    <w:rsid w:val="00023501"/>
    <w:rsid w:val="000F7B12"/>
    <w:rsid w:val="00115447"/>
    <w:rsid w:val="001532F7"/>
    <w:rsid w:val="001965D0"/>
    <w:rsid w:val="002833A5"/>
    <w:rsid w:val="002A337C"/>
    <w:rsid w:val="002B632A"/>
    <w:rsid w:val="00302054"/>
    <w:rsid w:val="00337A4B"/>
    <w:rsid w:val="00380196"/>
    <w:rsid w:val="00381437"/>
    <w:rsid w:val="003B2293"/>
    <w:rsid w:val="00422F18"/>
    <w:rsid w:val="00424A78"/>
    <w:rsid w:val="00450683"/>
    <w:rsid w:val="00453BE5"/>
    <w:rsid w:val="004A242C"/>
    <w:rsid w:val="005105E3"/>
    <w:rsid w:val="00595AB3"/>
    <w:rsid w:val="0059768E"/>
    <w:rsid w:val="005C4863"/>
    <w:rsid w:val="006215C6"/>
    <w:rsid w:val="00625968"/>
    <w:rsid w:val="0065464F"/>
    <w:rsid w:val="00694981"/>
    <w:rsid w:val="00696920"/>
    <w:rsid w:val="006A26BD"/>
    <w:rsid w:val="00704744"/>
    <w:rsid w:val="00715200"/>
    <w:rsid w:val="00715268"/>
    <w:rsid w:val="007445E9"/>
    <w:rsid w:val="0075199A"/>
    <w:rsid w:val="00784C17"/>
    <w:rsid w:val="00795C1F"/>
    <w:rsid w:val="007F542B"/>
    <w:rsid w:val="008166CF"/>
    <w:rsid w:val="0081682F"/>
    <w:rsid w:val="00816D7B"/>
    <w:rsid w:val="0084309C"/>
    <w:rsid w:val="00850D8D"/>
    <w:rsid w:val="0085551F"/>
    <w:rsid w:val="00882668"/>
    <w:rsid w:val="008D462B"/>
    <w:rsid w:val="008D727E"/>
    <w:rsid w:val="008F7621"/>
    <w:rsid w:val="00932082"/>
    <w:rsid w:val="00946D96"/>
    <w:rsid w:val="00962E38"/>
    <w:rsid w:val="00967FD5"/>
    <w:rsid w:val="0097752F"/>
    <w:rsid w:val="009D7A3F"/>
    <w:rsid w:val="009E30C8"/>
    <w:rsid w:val="009F0B96"/>
    <w:rsid w:val="00A67EDC"/>
    <w:rsid w:val="00A86BAE"/>
    <w:rsid w:val="00AE35C0"/>
    <w:rsid w:val="00B114AB"/>
    <w:rsid w:val="00B60538"/>
    <w:rsid w:val="00B77C22"/>
    <w:rsid w:val="00B84670"/>
    <w:rsid w:val="00C1301E"/>
    <w:rsid w:val="00C41323"/>
    <w:rsid w:val="00C464F7"/>
    <w:rsid w:val="00C80440"/>
    <w:rsid w:val="00C82575"/>
    <w:rsid w:val="00CB3EC5"/>
    <w:rsid w:val="00CB3EF4"/>
    <w:rsid w:val="00CC108F"/>
    <w:rsid w:val="00D20C7D"/>
    <w:rsid w:val="00D7600C"/>
    <w:rsid w:val="00DA43FA"/>
    <w:rsid w:val="00DC2CD9"/>
    <w:rsid w:val="00DF5056"/>
    <w:rsid w:val="00E15371"/>
    <w:rsid w:val="00E20E80"/>
    <w:rsid w:val="00E929CC"/>
    <w:rsid w:val="00ED6713"/>
    <w:rsid w:val="00EE573A"/>
    <w:rsid w:val="00EE73E0"/>
    <w:rsid w:val="00F12D7B"/>
    <w:rsid w:val="00FB721A"/>
    <w:rsid w:val="03031FA2"/>
    <w:rsid w:val="03271FBB"/>
    <w:rsid w:val="06A46C72"/>
    <w:rsid w:val="06B23091"/>
    <w:rsid w:val="088C4BE3"/>
    <w:rsid w:val="0E231EC4"/>
    <w:rsid w:val="138162BE"/>
    <w:rsid w:val="17A34446"/>
    <w:rsid w:val="18CF34D1"/>
    <w:rsid w:val="1B8A3756"/>
    <w:rsid w:val="22911C28"/>
    <w:rsid w:val="25596C27"/>
    <w:rsid w:val="25BC70A8"/>
    <w:rsid w:val="28384A19"/>
    <w:rsid w:val="28413267"/>
    <w:rsid w:val="2A352DC5"/>
    <w:rsid w:val="2BB24A17"/>
    <w:rsid w:val="2C5A1067"/>
    <w:rsid w:val="3210234F"/>
    <w:rsid w:val="326E5A4B"/>
    <w:rsid w:val="3634046F"/>
    <w:rsid w:val="366F1802"/>
    <w:rsid w:val="3D60781F"/>
    <w:rsid w:val="3D615D72"/>
    <w:rsid w:val="3DD24A09"/>
    <w:rsid w:val="3EB3501B"/>
    <w:rsid w:val="424122F2"/>
    <w:rsid w:val="46432792"/>
    <w:rsid w:val="4B9A78EA"/>
    <w:rsid w:val="50635FD0"/>
    <w:rsid w:val="531F46D5"/>
    <w:rsid w:val="571B7062"/>
    <w:rsid w:val="57B15559"/>
    <w:rsid w:val="57E042D5"/>
    <w:rsid w:val="5BA7372A"/>
    <w:rsid w:val="5E1D7E46"/>
    <w:rsid w:val="5ED30D4D"/>
    <w:rsid w:val="5F6316B3"/>
    <w:rsid w:val="5FBF78AD"/>
    <w:rsid w:val="61DD3BF1"/>
    <w:rsid w:val="683F08DD"/>
    <w:rsid w:val="6EB8209E"/>
    <w:rsid w:val="6EBB6E85"/>
    <w:rsid w:val="72172F11"/>
    <w:rsid w:val="776027A9"/>
    <w:rsid w:val="78C241C3"/>
    <w:rsid w:val="79F05F63"/>
    <w:rsid w:val="7E950D27"/>
    <w:rsid w:val="7F7428E8"/>
    <w:rsid w:val="DFE939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sz w:val="18"/>
      <w:szCs w:val="18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17</Pages>
  <Words>6462</Words>
  <Characters>8406</Characters>
  <Lines>10</Lines>
  <Paragraphs>2</Paragraphs>
  <TotalTime>0</TotalTime>
  <ScaleCrop>false</ScaleCrop>
  <LinksUpToDate>false</LinksUpToDate>
  <CharactersWithSpaces>8813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2018-11-29T17:01:00Z</dcterms:created>
  <dc:creator>Administrator</dc:creator>
  <cp:lastModifiedBy>kylin</cp:lastModifiedBy>
  <cp:lastPrinted>2022-08-22T14:40:00Z</cp:lastPrinted>
  <dcterms:modified xsi:type="dcterms:W3CDTF">2024-01-30T10:36:27Z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8D5185E62671408AA5A41C5C23491F69</vt:lpwstr>
  </property>
</Properties>
</file>