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eastAsia="方正黑体_GBK"/>
          <w:sz w:val="32"/>
          <w:lang w:val="en-US" w:eastAsia="zh-CN"/>
        </w:rPr>
      </w:pPr>
      <w:r>
        <w:rPr>
          <w:rFonts w:hint="eastAsia" w:eastAsia="方正黑体_GBK"/>
          <w:sz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eastAsia="方正小标宋_GBK"/>
          <w:sz w:val="44"/>
          <w:lang w:val="en-US" w:eastAsia="zh-CN"/>
        </w:rPr>
      </w:pPr>
      <w:bookmarkStart w:id="0" w:name="_GoBack"/>
      <w:r>
        <w:rPr>
          <w:rFonts w:hint="eastAsia" w:eastAsia="方正小标宋_GBK"/>
          <w:sz w:val="44"/>
          <w:lang w:val="en-US" w:eastAsia="zh-CN"/>
        </w:rPr>
        <w:t>富源县行政许可事项清单（2023年版）</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eastAsia="方正黑体_GBK"/>
          <w:sz w:val="32"/>
          <w:lang w:val="en-US" w:eastAsia="zh-CN"/>
        </w:rPr>
      </w:pPr>
      <w:r>
        <w:rPr>
          <w:rFonts w:hint="eastAsia" w:eastAsia="方正黑体_GBK"/>
          <w:sz w:val="32"/>
          <w:lang w:val="en-US" w:eastAsia="zh-CN"/>
        </w:rPr>
        <w:t>一、承接法律、行政法规、国务院决定设定的在富源县实施的行政许可事项（共239项）</w:t>
      </w:r>
    </w:p>
    <w:tbl>
      <w:tblPr>
        <w:tblStyle w:val="6"/>
        <w:tblW w:w="151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0"/>
        <w:gridCol w:w="1682"/>
        <w:gridCol w:w="3505"/>
        <w:gridCol w:w="2405"/>
        <w:gridCol w:w="6117"/>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35" w:hRule="atLeast"/>
          <w:tblHeader/>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pacing w:val="0"/>
                <w:sz w:val="24"/>
                <w:szCs w:val="24"/>
                <w:lang w:val="en-US" w:eastAsia="zh-CN"/>
              </w:rPr>
            </w:pPr>
            <w:r>
              <w:rPr>
                <w:rFonts w:hint="eastAsia" w:eastAsia="方正黑体_GBK"/>
                <w:spacing w:val="0"/>
                <w:sz w:val="24"/>
                <w:szCs w:val="24"/>
                <w:lang w:val="en-US" w:eastAsia="zh-CN"/>
              </w:rPr>
              <w:t>序号</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pacing w:val="0"/>
                <w:sz w:val="24"/>
                <w:szCs w:val="24"/>
                <w:lang w:val="en-US" w:eastAsia="zh-CN"/>
              </w:rPr>
            </w:pPr>
            <w:r>
              <w:rPr>
                <w:rFonts w:hint="eastAsia" w:eastAsia="方正黑体_GBK"/>
                <w:spacing w:val="0"/>
                <w:sz w:val="24"/>
                <w:szCs w:val="24"/>
                <w:lang w:val="en-US" w:eastAsia="zh-CN"/>
              </w:rPr>
              <w:t>主管部门</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pacing w:val="0"/>
                <w:sz w:val="24"/>
                <w:szCs w:val="24"/>
                <w:lang w:val="en-US" w:eastAsia="zh-CN"/>
              </w:rPr>
            </w:pPr>
            <w:r>
              <w:rPr>
                <w:rFonts w:hint="eastAsia" w:eastAsia="方正黑体_GBK"/>
                <w:spacing w:val="0"/>
                <w:sz w:val="24"/>
                <w:szCs w:val="24"/>
                <w:lang w:val="en-US" w:eastAsia="zh-CN"/>
              </w:rPr>
              <w:t>事项名称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pacing w:val="0"/>
                <w:sz w:val="24"/>
                <w:szCs w:val="24"/>
                <w:lang w:val="en-US" w:eastAsia="zh-CN"/>
              </w:rPr>
            </w:pPr>
            <w:r>
              <w:rPr>
                <w:rFonts w:hint="eastAsia" w:eastAsia="方正黑体_GBK"/>
                <w:spacing w:val="0"/>
                <w:sz w:val="24"/>
                <w:szCs w:val="24"/>
                <w:lang w:val="en-US" w:eastAsia="zh-CN"/>
              </w:rPr>
              <w:t>实施机关</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pacing w:val="0"/>
                <w:sz w:val="24"/>
                <w:szCs w:val="24"/>
                <w:lang w:val="en-US" w:eastAsia="zh-CN"/>
              </w:rPr>
            </w:pPr>
            <w:r>
              <w:rPr>
                <w:rFonts w:hint="eastAsia" w:eastAsia="方正黑体_GBK"/>
                <w:spacing w:val="0"/>
                <w:sz w:val="24"/>
                <w:szCs w:val="24"/>
                <w:lang w:val="en-US" w:eastAsia="zh-CN"/>
              </w:rPr>
              <w:t>设定和实施依据</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pacing w:val="0"/>
                <w:sz w:val="24"/>
                <w:szCs w:val="24"/>
                <w:lang w:val="en-US" w:eastAsia="zh-CN"/>
              </w:rPr>
            </w:pPr>
            <w:r>
              <w:rPr>
                <w:rFonts w:hint="eastAsia" w:eastAsia="方正黑体_GBK"/>
                <w:spacing w:val="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4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县发展和改革局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固定资产投资项目节能审查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县发展和改革局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《中华人民共和国节约能源法》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《固定资产投资项目节能审查办法》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61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民办、中外合作开办中等及以下学校和其他教育机构筹设审批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《中华人民共和国民办教育促进法》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《中华人民共和国中外合作办学条例》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《国务院关于当前发展学前教育的若干意见》（国发〔2010〕41号）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《云南省人民政府关于第五轮取消和调整行政审批项目的决定》（云南省人民政府令第171号）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中等及以下学校和其他教育机构设置审批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《中华人民共和国教育法》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《中华人民共和国民办教育促进法》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《中华人民共和国民办教育促进法实施条例》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《中华人民共和国中外合作办学条例》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《国务院关于当前发展学前教育的若干意见》（国发〔2010〕41号）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《国务院办公厅关于规范校外培训机构发展的意见》（国办发〔2018〕80号）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《云南省实施〈中华人民共和国义务教育法〉办法》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《云南省职业教育条例》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《云南省民办教育条例》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《云南省人民政府关于第五轮取消和调整行政审批项目的决定》（云南省人民政府令第171号）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从事文艺、体育等专业训练的社会组织自行实施义务教育审批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《中华人民共和国义务教育法》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校车使用许可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县人民政府（由县教育体育局会同县公安局、县交通运输局承办）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《校车安全管理条例》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教师资格认定</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《中华人民共和国教师法》</w:t>
            </w:r>
          </w:p>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《教师资格条例》</w:t>
            </w:r>
          </w:p>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《国家职业资格目录（2021年版）》</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1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适龄儿童、少年因身体状况需要延缓入学或者休学审批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县教育体育局；乡（镇）人民政府</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《中华人民共和国义务教育法》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举办健身气功活动及设立站点审批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《健身气功管理办法》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高危险性体育项目经营许可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《中华人民共和国体育法》</w:t>
            </w:r>
          </w:p>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《全民健身条例》</w:t>
            </w:r>
          </w:p>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3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临时占用公共体育场地设施审批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《中华人民共和国体育法》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59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举办高危险性体育赛事活动许可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县教育体育局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《中华人民共和国体育法》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宗教活动场所筹备设立审批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县民族宗教事务局（初审后报市民族宗教委部分审批，部分报省民族宗教委审批）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《宗教事务条例》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7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宗教活动场所设立、变更、注销登记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《宗教事务条例》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宗教活动场所内改建或者新建建筑物许可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县民族宗教事务局（初审后报市民族宗教委部分审批，部分报省民族宗教委审批）；县民族宗教事务局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《宗教事务条例》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《宗教事务部分行政许可项目实施办法》（国宗发〔2018〕11号）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《云南省宗教事务条例》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《云南省人民政府关于调整一批行政许可事项的决定》（云政发〔2019〕10号）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2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宗教临时活动地点审批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《宗教事务条例》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宗教团体、宗教院校、宗教活动场所接受境外捐赠审批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县民族宗教事务局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《宗教事务条例》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《宗教事务部分行政许可项目实施办法》（国宗发〔2018〕11号）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民用枪支及枪支主要零部件、弹药配置许可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《中华人民共和国枪支管理法》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举行集会游行示威许可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《中华人民共和国集会游行示威法》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《中华人民共和国集会游行示威法实施条例》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大型群众性活动安全许可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《中华人民共和国消防法》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《大型群众性活动安全管理条例》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59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公章刻制业特种行业许可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《印铸刻字业暂行管理规则》</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《公安部关于深化娱乐服务场所和特种行业治安管理改革进一步依法加强事中事后监管的工作意见》（公治〔2017〕529号）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54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旅馆业特种行业许可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《旅馆业治安管理办法》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《公安部关于深化娱乐服务场所和特种行业治安管理改革进一步依法加强事中事后监管的工作意见》（公治〔2017〕529号）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4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互联网上网服务营业场所信息网络安全审核</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《互联网上网服务营业场所管理条例》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9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举办焰火晚会及其他大型焰火燃放活动许可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《烟花爆竹安全管理条例》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《公安部办公厅关于贯彻执行〈大型焰火燃放作业人员资格条件及管理〉和〈大型焰火燃放作业单位资质条件及管理〉有关事项的通知》（公治〔2010〕592号）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烟花爆竹道路运输许可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县公安局（运达地或者启运地）</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《烟花爆竹安全管理条例》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《关于优化烟花爆竹道路运输许可审批进一步深化烟花爆竹“放管服”改革工作的通知》（公治安明发〔2019〕218号）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6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民用爆炸物品购买许可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《民用爆炸物品安全管理条例》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5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民用爆炸物品运输许可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县公安局（运达地）</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《民用爆炸物品安全管理条例》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5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剧毒化学品购买许可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《危险化学品安全管理条例》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2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剧毒化学品道路运输通行许可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《危险化学品安全管理条例》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《剧毒化学品购买和公路运输许可证件管理办法》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80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放射性物品道路运输许可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《中华人民共和国核安全法》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《放射性物品运输安全管理条例》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2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运输危险化学品的车辆进入危险化学品运输车辆限制通行区域审批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《危险化学品安全管理条例》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9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易制毒化学品购买许可（除第一类中的药品类易制毒化学品外）</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《中华人民共和国禁毒法》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《易制毒化学品管理条例》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易制毒化学品运输许可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《中华人民共和国禁毒法》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《易制毒化学品管理条例》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58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金融机构营业场所和金库安全防范设施建设方案审批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《金融机构营业场所和金库安全防范设施建设许可实施办法》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《云南省人民政府关于简政放权取消和调整部分省级行政审批项目的决定》（云政发〔2013〕44号）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4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金融机构营业场所和金库安全防范设施建设工程验收</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《金融机构营业场所和金库安全防范设施建设许可实施办法》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《云南省人民政府关于简政放权取消和调整部分省级行政审批项目的决定》（云政发〔2013〕44号）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机动车登记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《中华人民共和国道路交通安全法实施条例》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《机动车登记规定》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机动车临时通行牌证核发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《中华人民共和国道路交通安全法实施条例》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《机动车登记规定》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机动车检验合格标志核发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《中华人民共和国道路交通安全法实施条例》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《机动车登记规定》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机动车驾驶证核发、审验</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《中华人民共和国道路交通安全法实施条例》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《机动车驾驶证申领和使用规定》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7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39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校车驾驶资格许可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《校车安全管理条例》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《机动车驾驶证申领和使用规定》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3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非机动车登记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《云南省电动自行车管理规定》（云南省人民政府令第182号）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涉路施工交通安全审查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《中华人民共和国公路法》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《城市道路管理条例》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0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户口迁移审批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《中华人民共和国户口登记条例》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1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犬类准养证核发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《中华人民共和国动物防疫法》</w:t>
            </w:r>
          </w:p>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《中华人民共和国传染病防治法实施办法》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3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普通护照签发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县公安局（受国家移民局委托实施）</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《中华人民共和国护照法》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出入境通行证签发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县公安局（受国家移民局委托实施）</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《中华人民共和国护照法》</w:t>
            </w:r>
          </w:p>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《中国公民因私事往来香港地区或者澳门地区的暂行管理办法》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0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边境管理区通行证核发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县公安局（含指定的派出所）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内地居民前往港澳通行证、往来港澳通行证及签注签发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县公安局（受中华人民共和国出入境管理局委托实施）</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《中国公民因私事往来香港地区或者澳门地区的暂行管理办法》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大陆居民往来台湾通行证及签注签发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县公安局（受中华人民共和国出入境管理局委托实施）</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《中国公民往来台湾地区管理办法》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08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49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县民政局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社会团体成立、变更、注销登记及修改章程核准</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县行政审批局（实行登记管理机关和业务主管单位双重负责管理体制的，由有关业务主管单位实施前置审查）</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《社会团体登记管理条例》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45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县民政局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民办非企业单位成立、变更、注销登记及修改章程核准</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县行政审批局（实行登记管理机关和业务主管单位双重负责管理体制的，由有关业务主管单位实施前置审查）</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《民办非企业单位登记管理暂行条例》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57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县民政局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宗教活动场所法人成立、变更、注销登记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县民政局（由县民族宗教事务局实施前置审查）</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《宗教事务条例》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7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县民政局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慈善组织公开募捐资格审批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《中华人民共和国慈善法》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2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县民政局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殡葬设施建设审批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《殡葬管理条例》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《国务院关于深化“证照分离”改革进一步激发市场主体发展活力的通知》（国发〔2021〕7号）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0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县民政局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地名命名、更名审批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县级有关部门</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《地名管理条例》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5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县财政局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中介机构从事代理记账业务审批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县财政局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《中华人民共和国会计法》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10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县人力资源和社会保障局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职业培训学校筹设审批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《中华人民共和国民办教育促进法》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《中华人民共和国中外合作办学条例》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9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县人力资源和社会保障局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职业培训学校办学许可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《中华人民共和国民办教育促进法》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《中华人民共和国中外合作办学条例》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县人力资源和社会保障局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人力资源服务许可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《中华人民共和国就业促进法》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《人力资源市场暂行条例》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《云南省人民政府关于取消和下放一批行政审批项目的决定》（云政发〔2013〕120号）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80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59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县人力资源和社会保障局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劳务派遣经营许可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《中华人民共和国劳动合同法》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《劳务派遣行政许可实施办法》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《云南省人民政府行政审批制度改革办公室关于取消和下放一批行政许可事项的通知》（云审改办发〔2017〕1号）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《云南省人民政府关于调整112项涉及州级及以下行政权力事项的决定》（云政发〔2020〕21号）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05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县人力资源和社会保障局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企业实行不定时工作制和综合计算工时工作制审批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《中华人民共和国劳动法》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《关于企业实行不定时工作制和综合计算工时工作制的审批办法》（劳部发〔1994〕503号）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《云南省人民政府行政审批制度改革办公室关于取消和下放一批行政许可事项的通知》（云审改办发〔2017〕1号）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12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开采矿产资源审批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《中华人民共和国矿产资源法》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《中华人民共和国矿产资源法实施细则》</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《矿产资源开采登记管理办法》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法人或者其他组织需要利用属于国家秘密的基础测绘成果审批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《中华人民共和国测绘成果管理条例》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《涉密基础测绘成果提供使用管理办法》（自然资规〔2023〕3号）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1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建设项目用地预审与选址意见书核发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《中华人民共和国城乡规划法》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《中华人民共和国土地管理法》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《中华人民共和国土地管理法实施条例》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《建设项目用地预审管理办法》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7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国有建设用地使用权出让后土地使用权分割转让批准</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《中华人民共和国城镇国有土地使用权出让和转让暂行条例》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乡（镇）村企业使用集体建设用地审批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县人民政府（由县自然资源局承办）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《中华人民共和国土地管理法》</w:t>
            </w:r>
          </w:p>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《云南省土地管理条例》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乡（镇）村公共设施、公益事业使用集体建设用地审批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县人民政府（由县自然资源局承办）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《中华人民共和国土地管理法》</w:t>
            </w:r>
          </w:p>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《云南省土地管理条例》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临时用地审批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《中华人民共和国土地管理法》</w:t>
            </w:r>
          </w:p>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《云南省土地管理条例》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建设用地、临时建设用地规划许可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《中华人民共和国城乡规划法》</w:t>
            </w:r>
          </w:p>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《云南省土地管理条例》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69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开发未确定使用权的国有荒山、荒地、荒滩从事生产审查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县人民政府（由县自然资源局承办）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《中华人民共和国土地管理法》</w:t>
            </w:r>
          </w:p>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《中华人民共和国土地管理法实施条例》</w:t>
            </w:r>
          </w:p>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5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建设工程、临时建设工程规划许可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《中华人民共和国城乡规划法》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乡村建设规划许可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县自然资源局；乡（镇）人民政府</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《中华人民共和国城乡规划法》</w:t>
            </w:r>
          </w:p>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《云南省城乡规划条例》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建筑工程施工许可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《中华人民共和国建筑法》</w:t>
            </w:r>
          </w:p>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《建筑工程施工许可管理办法》</w:t>
            </w:r>
          </w:p>
          <w:p>
            <w:pPr>
              <w:keepNext w:val="0"/>
              <w:keepLines w:val="0"/>
              <w:pageBreakBefore w:val="0"/>
              <w:widowControl w:val="0"/>
              <w:kinsoku/>
              <w:wordWrap/>
              <w:overflowPunct/>
              <w:topLinePunct w:val="0"/>
              <w:autoSpaceDE/>
              <w:autoSpaceDN/>
              <w:bidi w:val="0"/>
              <w:adjustRightInd/>
              <w:snapToGrid/>
              <w:spacing w:line="39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9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商品房预售许可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《中华人民共和国城市房地产管理法》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《云南省人民政府关于取消和下放一批行政审批项目的决定》（云政发〔2013〕120号）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城镇污水排入排水管网许可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《城镇排水与污水处理条例》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《云南省人民政府关于调整112项涉及州级及以下行政权力事项的决定》（云政发〔2020〕21号）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拆除、改动、迁移城市公共供水设施审核</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《城市供水条例》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拆除、改动城镇排水与污水处理设施审核</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《城镇排水与污水处理条例》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6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由于工程施工、设备维修等原因确需停止供水的审批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《城市供水条例》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燃气经营者改动市政燃气设施审批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《城镇燃气管理条例》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《国务院关于第六批取消和调整行政审批项目的决定》（国发〔2012〕52号）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2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79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历史建筑实施原址保护审批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县行政审批局会同县文化和旅游局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《历史文化名城名镇名村保护条例》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5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历史文化街区、名镇、名村核心保护范围内拆除历史建筑以外的建筑物、构筑物或者其他设施审批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县行政审批局会同县文化和旅游局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《历史文化名城名镇名村保护条例》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0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历史建筑外部修缮装饰、添加设施以及改变历史建筑的结构或者使用性质审批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县行政审批局会同县文化和旅游局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《历史文化名城名镇名村保护条例》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2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建设工程消防设计审查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《中华人民共和国消防法》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《建设工程消防设计审查验收管理暂行规定》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8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建设工程消防验收</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《中华人民共和国消防法》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《建设工程消防设计审查验收管理暂行规定》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8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在村庄、集镇规划区内公共场所修建临时建筑等设施审批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乡（镇）人民政府</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《村庄和集镇规划建设管理条例》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建筑起重机械使用登记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《中华人民共和国特种设备安全法》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《建设工程安全生产管理条例》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1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应建防空地下室的民用建筑项目报建审批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《中共中央国务院中央军委关于加强人民防空工作的决定》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《国务院关于印发清理规范投资项目报建审批事项实施方案的通知》（国发〔2016〕29号）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《云南省实施〈中华人民共和国人民防空法〉办法》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5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县住房和城乡建设局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拆除人民防空工程审批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《中华人民共和国人民防空法》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2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设置大型户外广告及在城市建筑物、设施上悬挂、张贴宣传品审批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《城市市容和环境卫生管理条例》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6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89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特殊车辆在城市道路上行驶审批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《城市道路管理条例》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《云南省人民政府关于调整112项涉及州级及以下行政权力事项的决定》（云政发〔2020〕21号）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9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改变绿化规划、绿化用地的使用性质审批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14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工程建设涉及城市绿地、树木审批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《城市绿化条例》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2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市政设施建设类审批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县人民政府（由县行政审批局承办）；县行政审批局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《城市道路管理条例》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《云南省城市建设管理条例》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关闭、闲置、拆除城市环境卫生设施许可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县行政审批局会同市生态环境局富源分局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《中华人民共和国固体废物污染环境防治法》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《云南省人民政府关于调整112项涉及州级及以下行政权力事项的决定》（云政发〔2020〕21号）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8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拆除环境卫生设施许可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《城市市容和环境卫生管理条例》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8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从事城市生活垃圾经营性清扫、收集、运输、处理服务审批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城市建筑垃圾处置核准</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50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县城市综合管理局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临时性建筑物搭建、堆放物料、占道施工审批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《城市市容和环境卫生管理条例》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公路建设项目设计文件审批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《中华人民共和国公路法》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《建设工程质量管理条例》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《建设工程勘察设计管理条例》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《农村公路建设管理办法》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3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99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公路建设项目施工许可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《中华人民共和国公路法》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《公路建设市场管理办法》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公路建设项目竣工验收</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《中华人民共和国公路法》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《收费公路管理条例》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《公路工程竣（交）工验收办法》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《农村公路建设管理办法》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《云南省公路路政条例》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公路超限运输许可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《中华人民共和国公路法》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《公路安全保护条例》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《超限运输车辆行驶公路管理规定》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涉路施工许可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《中华人民共和国公路法》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《公路安全保护条例》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《路政管理规定》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4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更新采伐护路林审批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《中华人民共和国公路法》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《公路安全保护条例》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《路政管理规定》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4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道路旅客运输经营许可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《中华人民共和国道路运输条例》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《道路旅客运输及客运站管理规定》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49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道路旅客运输站经营许可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《中华人民共和国道路运输条例》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《道路旅客运输及客运站管理规定》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6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道路货物运输经营许可（除使用4500千克及以下普通货运车辆从事普通货运经营外）</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《中华人民共和国道路运输条例》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《道路货物运输及站场管理规定》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6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出租汽车经营许可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《巡游出租汽车经营服务管理规定》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《网络预约出租汽车经营服务管理暂行办法》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出租汽车车辆运营证核发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《巡游出租汽车经营服务管理规定》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《网络预约出租汽车经营服务管理暂行办法》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109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水运建设项目设计文件审批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《中华人民共和国港口法》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《中华人民共和国航道法》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《中华人民共和国航道管理条例》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《建设工程质量管理条例》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《建设工程勘察设计管理条例》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《港口工程建设管理规定》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《航道工程建设管理规定》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水运工程建设项目竣工验收</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《中华人民共和国港口法》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《中华人民共和国航道法》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《中华人民共和国航道管理条例》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《港口工程建设管理规定》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《航道工程建设管理规定》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《云南省人民政府关于简政放权取消和调整部分省级行政审批项目的决定》（云政发〔2013〕44号）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《云南省人民政府行政审批制度改革办公室关于取消和下放一批行政许可事项的通知》（云审改办发〔2017〕1号）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占用国防交通控制范围土地审批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《中华人民共和国国防交通法》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《国防交通条例》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0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县交通运输局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设置或者撤销内河渡口审批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县人民政府（由县交通运输局承办）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《中华人民共和国内河交通安全管理条例》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港口岸线使用审批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《中华人民共和国港口法》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《港口岸线使用审批管理办法》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《云南省人民政府关于调整一批行政许可事项的决定》（云政发〔2018〕28号）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5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航道通航条件影响评价审核</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《中华人民共和国航道法》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《航道通航条件影响评价审核管理办法》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2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港口经营许可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《中华人民共和国港口法》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《云南省人民政府关于简政放权取消和调整部分省级行政审批项目的决定》（云政发〔2013〕44号）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4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危险货物港口建设项目安全设施设计审查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《中华人民共和国港口法》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《中华人民共和国安全生产法》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《港口危险货物安全管理规定》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3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港口采掘、爆破施工作业许可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《中华人民共和国港口法》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《云南省人民政府关于简政放权取消和调整部分省级行政审批项目的决定》（云政发〔2013〕44号）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在内河通航水域载运、拖带超重、超长、超高、超宽、半潜物体或者拖放竹、木等物体许可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《中华人民共和国内河交通安全管理条例》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119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危险化学品水路运输人员从业资格认定</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富源交通运政管理所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《中华人民共和国安全生产法》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《危险化学品安全管理条例》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《危险货物水路运输从业人员考核和从业资格管理规定》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《国家职业资格目录（2021年版）》</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农药经营许可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《农药管理条例》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兽药经营许可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《兽药管理条例》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农作物种子生产经营许可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《中华人民共和国种子法》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《农作物种子生产经营许可管理办法》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食用菌菌种生产经营许可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县行政审批局（部分受理后报省农业农村厅审批，部分审批）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《中华人民共和国种子法》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《食用菌菌种管理办法》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8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使用低于国家或地方规定的种用标准的农作物种子审批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县人民政府（由县行政审批局承办）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《中华人民共和国种子法》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种畜禽生产经营许可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《中华人民共和国畜牧法》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《养蜂管理办法（试行）》（农业农村部公告第1692号）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《云南省人民政府关于取消和下放一批行政审批项目的决定》（云政发〔2013〕120号）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蚕种生产经营许可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县行政审批局（受理后报省农业农村厅审批）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《中华人民共和国畜牧法》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《蚕种管理办法》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2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农业植物检疫证书核发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《植物检疫条例》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5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农业植物产地检疫合格证签发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《植物检疫条例》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7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129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农业野生植物采集、出售、收购、野外考察审批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县行政审批局（采集国家二级保护野生植物的，受理后报市农业农村局审批）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《中华人民共和国野生植物保护条例》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《云南省人民政府关于进一步精简行政审批项目的决定》（云政发〔2013〕157号）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动物及动物产品检疫合格证核发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《中华人民共和国动物防疫法》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《动物检疫管理办法》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《云南省人民政府行政审批制度改革办公室关于取消和下放一批行政许可事项的通知》（云审改办发〔2017〕1号）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动物防疫条件合格证核发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《中华人民共和国动物防疫法》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《动物防疫条件审查办法》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动物诊疗许可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《中华人民共和国动物防疫法》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《动物诊疗机构管理办法》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《云南省人民政府关于第四轮取消和调整行政审批项目的决定》（云南省人民政府令第150号）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4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生鲜乳收购站许可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《乳品质量安全监督管理条例》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3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生鲜乳准运证明核发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《乳品质量安全监督管理条例》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0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拖拉机和联合收割机驾驶证核发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《农业机械安全监督管理条例》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拖拉机和联合收割机登记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《中华人民共和国道路交通安全法》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《农业机械安全监督管理条例》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工商企业等社会资本通过流转取得土地经营权审批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县人民政府（由县农业农村局承办）；乡（镇）人民政府（由农村经营管理部门承办）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《中华人民共和国农村土地承包法》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《农村土地经营权流转管理办法》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9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农村村民宅基地审批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乡（镇）人民政府</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《中华人民共和国土地管理法》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139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水产苗种生产经营审批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《中华人民共和国渔业法》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《水产苗种管理办法》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《农业转基因生物安全管理条例》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水域滩涂养殖证核发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县人民政府（由县行政审批局承办）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《中华人民共和国渔业法》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51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渔业捕捞许可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《中华人民共和国渔业法》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《中华人民共和国渔业法实施细则》</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《渔业捕捞许可管理规定》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1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专用航标的设置、撤除、位置移动和其他状况改变审批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《中华人民共和国航标条例》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《渔业航标管理办法》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22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县农业农村局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渔业船舶国籍登记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《中华人民共和国船舶登记条例》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《中华人民共和国渔港水域交通安全管理条例》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《中华人民共和国渔业船舶登记办法》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水利基建项目初步设计文件审批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取水许可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《中华人民共和国水法》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《取水许可和水资源费征收管理条例》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洪水影响评价类审批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《中华人民共和国水法》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《中华人民共和国防洪法》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《中华人民共和国河道管理条例》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《中华人民共和国水文条例》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河道管理范围内特定活动审批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《中华人民共和国河道管理条例》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河道采砂许可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《中华人民共和国水法》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《中华人民共和国长江保护法》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《中华人民共和国河道管理条例》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《云南省人民政府关于进一步精简行政审批项目的决定》（云政发〔2013〕157号）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149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生产建设项目水土保持方案审批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《中华人民共和国水土保持法》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7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农村集体经济组织修建水库审批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《中华人民共和国水法》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5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城市建设填堵水域、废除围堤审批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县人民政府（由县行政审批局承办）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《中华人民共和国防洪法》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2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占用农业灌溉水源、灌排工程设施审批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9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利用堤顶、戗台兼做公路审批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《中华人民共和国河道管理条例》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1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坝顶兼做公路审批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《水库大坝安全管理条例》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8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蓄滞洪区避洪设施建设审批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2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县水务局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大坝管理和保护范围内修建码头、渔塘许可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《水库大坝安全管理条例》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文艺表演团体设立审批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《营业性演出管理条例》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8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营业性演出审批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《营业性演出管理条例》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《营业性演出管理条例实施细则》</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159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娱乐场所经营活动审批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《娱乐场所管理条例》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互联网上网服务营业场所筹建审批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《互联网上网服务营业场所管理条例》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4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互联网上网服务经营活动审批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《互联网上网服务营业场所管理条例》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建设工程文物保护许可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县人民政府（由县行政审批局承办，征得市文化和旅游局同意）；县行政审批局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《中华人民共和国文物保护法》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文物保护单位原址保护措施审批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《中华人民共和国文物保护法》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5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核定为文物保护单位的属于国家所有的纪念建筑物或者古建筑改变用途审批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县人民政府（由县行政审批局承办，征得市文化和旅游局同意）</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《中华人民共和国文物保护法》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不可移动文物修缮审批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《中华人民共和国文物保护法》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1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非国有文物收藏单位和其他单位借用国有馆藏文物审批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《中华人民共和国文物保护法》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县文化和旅游局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博物馆处理不够入藏标准、无保存价值的文物或标本审批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9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饮用水供水单位卫生许可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《中华人民共和国传染病防治法》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《国务院关于第六批取消和调整行政审批项目的决定》（国发〔2012〕52号）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5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169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公共场所卫生许可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《公共场所卫生管理条例》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10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医疗机构建设项目放射性职业病危害预评价报告审核</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《中华人民共和国职业病防治法》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《放射诊疗管理规定》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3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医疗机构建设项目放射性职业病防护设施竣工验收</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《中华人民共和国职业病防治法》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《放射诊疗管理规定》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80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医疗机构设置审批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《医疗机构管理条例》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《国务院关于取消和下放一批行政许可事项的决定》（国发〔2020〕13号）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《国务院关于深化“证照分离”改革进一步激发市场主体发展活力的通知》（国发〔2021〕7号）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《云南省医疗机构管理条例》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96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医疗机构执业登记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《医疗机构管理条例》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《国务院关于深化“证照分离”改革进一步激发市场主体发展活力的通知》（国发〔2021〕7号）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《云南省医疗机构管理条例》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22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母婴保健技术服务机构执业许可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《中华人民共和国母婴保健法》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《中华人民共和国母婴保健法实施办法》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《国务院关于深化“证照分离”改革进一步激发市场主体发展活力的通知》（国发〔2021〕7号）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《母婴保健专项技术服务许可及人员资格管理办法》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8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放射源诊疗技术和医用辐射机构许可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《放射性同位素与射线装置安全和防护条例》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《放射诊疗管理规定》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5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单采血浆站设置审批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县行政审批局（初审后报市卫生健康委二审）</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《血液制品管理条例》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8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医师执业注册</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《中华人民共和国医师法》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《医师执业注册管理办法》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3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乡村医生执业注册</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《乡村医生从业管理条例》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65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179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母婴保健服务人员资格认定</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《中华人民共和国母婴保健法》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《中华人民共和国母婴保健法实施办法》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《母婴保健专项技术服务许可及人员资格管理办法》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《国家职业资格目录（2021年版）》</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2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护士执业注册</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《护士条例》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《国家职业资格目录（2021年版）》</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1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确有专长的中医医师资格认定</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县卫生健康局（受理后逐级上报省卫生健康委审批）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《中华人民共和国中医药法》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《中华人民共和国医师法》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《中医医术确有专长人员医师资格考核注册管理暂行办法》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确有专长的中医医师执业注册</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《中华人民共和国中医药法》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《中华人民共和国医师法》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《中医医术确有专长人员医师资格考核注册管理暂行办法》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中医医疗机构设置审批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《中华人民共和国中医药法》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《医疗机构管理条例》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《云南省发展中医药条例》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2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中医医疗机构执业登记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县卫生健康局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《中华人民共和国中医药法》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《医疗机构管理条例》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《云南省发展中医药条例》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13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石油天然气建设项目安全设施设计审查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《中华人民共和国安全生产法》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《建设项目安全设施“三同时”监督管理办法》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《国家安全监管总局办公厅关于明确非煤矿山建设项目安全监管职责等事项的通知》（安监总厅管一〔2013〕143号）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4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金属冶炼建设项目安全设施设计审查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《中华人民共和国安全生产法》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《建设项目安全设施“三同时”监督管理办法》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《冶金企业和有色金属企业安全生产规定》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《云南省安全生产条例》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52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危险化学品经营许可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《危险化学品安全管理条例》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《危险化学品经营许可证管理办法》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0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生产、储存烟花爆竹建设项目安全设施设计审查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《中华人民共和国安全生产法》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《建设项目安全设施“三同时”监督管理办法》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1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189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烟花爆竹经营许可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《烟花爆竹安全管理条例》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《烟花爆竹经营许可实施办法》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矿山建设项目安全设施设计审查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县应急管理局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《中华人民共和国安全生产法》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《煤矿安全监察条例》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《煤矿建设项目安全设施监察规定》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《建设项目安全设施“三同时”监督管理办法》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《国家安全监管总局办公厅关于切实做好国家取消和下放投资审批有关建设项目安全监管工作的通知》（安监总厅政法〔2013〕120号）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《国家安全监管总局办公厅关于明确非煤矿山建设项目安全监管职责等事项的通知》（安监总厅管一〔2013〕143号）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1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食品生产许可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《中华人民共和国食品安全法》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《食品生产许可管理办法》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4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食品添加剂生产许可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《中华人民共和国食品安全法》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《食品生产许可管理办法》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4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食品经营许可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《中华人民共和国食品安全法》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《食品经营许可管理办法》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7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特种设备使用登记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县市场监督管理局（受市市场监督管理局部分委托实施）</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《中华人民共和国特种设备安全法》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《特种设备安全监察条例》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《云南省人民政府关于调整112项涉及州级及以下行政权力事项的决定》（云政发〔2020〕21号）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特种设备安全管理和作业人员资格认定</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《中华人民共和国特种设备安全法》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《特种设备安全监察条例》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《特种设备作业人员监督管理办法》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《国家职业资格目录（2021年版）》</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计量标准器具核准</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《中华人民共和国计量法》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《中华人民共和国计量法实施细则》</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《计量标准考核办法》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8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承担国家法定计量检定机构任务授权</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《中华人民共和国计量法》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《中华人民共和国计量法实施细则》</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79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企业登记注册</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《中华人民共和国公司法》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《中华人民共和国合伙企业法》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《中华人民共和国个人独资企业法》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《中华人民共和国外商投资法》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《中华人民共和国市场主体登记管理条例》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《中华人民共和国外商投资法实施条例》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《中华人民共和国市场主体登记管理条例实施细则》</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《云南省人民政府关于调整一批行政许可事项的决定》（云政发〔2019〕10号）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199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个体工商户登记注册</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《中华人民共和国市场主体登记管理条例》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《促进个体工商户发展条例》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《中华人民共和国市场主体登记管理条例实施细则》</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农民专业合作社登记注册</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《中华人民共和国农民专业合作社法》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《中华人民共和国市场主体登记管理条例》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《中华人民共和国市场主体登记管理条例实施细则》</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3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药品零售企业筹建审批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《中华人民共和国药品管理法》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《中华人民共和国药品管理法实施条例》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8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药品零售企业经营许可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《中华人民共和国药品管理法》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《中华人民共和国药品管理法实施条例》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4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科研和教学用毒性药品购买审批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县市场监督管理局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《医疗用毒性药品管理办法》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2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广播电视专用频段频率使用许可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县广播电视局（受理并逐级上报广电总局审批）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《广播电视管理条例》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1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广播电台、电视台设立、终止审批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县广播电视局（地方广播电台、电视台设立、终止由其受理并逐级上报广电总局审批）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《广播电视管理条例》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5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乡镇设立广播电视站和机关、部队、团体、企业事业单位设立有线广播电视站审批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县广播电视局（初审后报省广电局审批）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《广播电视管理条例》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《广播电视站审批管理暂行规定》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有线广播电视传输覆盖网工程验收审核</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《广播电视管理条例》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8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广播电视视频点播业务审批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县广播电视局（受理并逐级上报省广电局审批）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《广播电视视频点播业务管理办法》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209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卫星电视广播地面接收设施安装服务许可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县广播电视局（部分初审后报省广电局审批）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《卫星电视广播地面接收设施管理规定》</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《卫星电视广播地面接收设施安装服务暂行办法》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《广电总局关于设立卫星地面接收设施安装服务机构审批事项的通知》（广发〔2010〕24号）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9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设置卫星电视广播地面接收设施审批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县广播电视局（初审后报省广电局审批）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《广播电视管理条例》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《卫星电视广播地面接收设施管理规定》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7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县能源局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在电力设施周围或者电力设施保护区内进行可能危及电力设施安全作业审批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县能源局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《中华人民共和国电力法》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《电力设施保护条例》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81"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县能源局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新建不能满足管道保护要求的石油天然气管道防护方案审批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县能源局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《中华人民共和国石油天然气管道保护法》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0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县能源局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可能影响石油天然气管道保护的施工作业审批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县能源局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《中华人民共和国石油天然气管道保护法》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6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林草种子生产经营许可证核发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《中华人民共和国种子法》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04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林草植物检疫证书核发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《植物检疫条例》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44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建设项目使用林地及在森林和野生动物类型国家级自然保护区建设审批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《中华人民共和国森林法》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《中华人民共和国森林法实施条例》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《森林和野生动物类型自然保护区管理办法》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《云南省林地管理条例》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《国家林业和草原局公告》（2022年第17号）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《国家林业和草原局公告》（2023年第3号）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2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建设项目使用草原审批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《中华人民共和国草原法》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《国务院关于取消和下放一批行政审批项目的决定》（国发〔2014〕5号）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《国家林业和草原局关于印发〈草原征占用审核审批管理规范〉的通知》（林草规〔2020〕2号）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《云南省人民政府关于第四轮取消和调整行政审批项目的决定》（云南省人民政府令第150号）</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《国家林业和草原局公告》（2023年第2号）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99"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林木采伐许可证核发</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《中华人民共和国森林法》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《中华人民共和国森林法实施条例》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《云南省森林条例》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86"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219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从事营利性治沙活动许可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《中华人民共和国防沙治沙法》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4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在风景名胜区内从事建设、设置广告、举办大型游乐活动以及其他影响生态和景观活动许可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县行政审批局及风景名胜区管理机构</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《风景名胜区条例》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64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进入自然保护区从事有关活动审批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县行政审批局及自然保护区管理机构</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《中华人民共和国自然保护区条例》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《森林和野生动物类型自然保护区管理办法》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0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猎捕陆生野生动物审批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县行政审批局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《中华人民共和国野生动物保护法》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《中华人民共和国陆生野生动物保护实施条例》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1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森林草原防火期内在森林草原防火区野外用火审批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县人民政府（由县行政审批局承办）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《森林防火条例》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《草原防火条例》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672"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森林草原防火期内在森林草原防火区爆破、勘察和施工等活动审批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《森林防火条例》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《草原防火条例》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进入森林高火险区、草原防火管制区审批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县人民政府（由县林业和草原局承办）；县林业和草原局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《森林防火条例》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《草原防火条例》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《云南省人民政府关于调整482项涉及省级行政权力事项的决定》（云政发〔2020〕16号）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5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县林业和草原局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工商企业等社会资本通过流转取得林地经营权审批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县人民政府（由县林业和草原局承办）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《中华人民共和国农村土地承包法》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8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县档案局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延期移交档案审批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县档案局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《中华人民共和国档案法实施办法》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《云南省档案条例》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县新闻出版（版权）局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出版物零售业务经营许可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县新闻出版（版权）局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《出版管理条例》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229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县电影管理站</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电影放映单位设立审批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县电影管理站</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《中华人民共和国电影产业促进法》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《电影管理条例》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《外商投资电影院暂行规定》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230</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县委统战部</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华侨回国定居审批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县委统战部（初审后部分审批，部分报省侨办审批）</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《中华人民共和国出境入境管理法》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《华侨回国定居办理工作规定》（国侨发〔2013〕18号）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231</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县委编办</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事业单位登记</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县委编办</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《事业单位登记管理暂行条例》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《事业单位登记管理暂行条例实施细则》（中央编办发〔2014〕4号）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3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232</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国家税务总局富源县税务局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增值税防伪税控系统最高开票限额审批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国家税务总局富源县税务局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4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233</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县气象局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雷电防护装置设计审核</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县气象局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《气象灾害防御条例》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6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234</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县气象局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雷电防护装置竣工验收</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县气象局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《气象灾害防御条例》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0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235</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县气象局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升放无人驾驶自由气球或者系留气球活动审批</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县气象局会同有关部门</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《通用航空飞行管制条例》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《国务院关于第六批取消和调整行政审批项目的决定》（国发〔2012〕52号）</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0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236</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县烟草专卖局</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烟草专卖零售许可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县烟草专卖局</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《中华人民共和国烟草专卖法》</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《中华人民共和国烟草专卖法实施条例》</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0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237</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中国人民银行富源县支行</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银行账户开户许可</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中国人民银行富源县支行</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0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238</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中国人民银行富源县支行</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国库集中收付代理银行资格认定</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中国人民银行富源县支行</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《国务院对确需保留的行政审批项目设定行政许可的决定》</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0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239</w:t>
            </w:r>
          </w:p>
        </w:tc>
        <w:tc>
          <w:tcPr>
            <w:tcW w:w="1682"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县消防救援大队</w:t>
            </w:r>
          </w:p>
        </w:tc>
        <w:tc>
          <w:tcPr>
            <w:tcW w:w="35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公众聚集场所投入使用、营业前消防安全检查</w:t>
            </w:r>
          </w:p>
        </w:tc>
        <w:tc>
          <w:tcPr>
            <w:tcW w:w="2405"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r>
              <w:rPr>
                <w:rFonts w:hint="eastAsia"/>
                <w:spacing w:val="0"/>
                <w:sz w:val="24"/>
                <w:szCs w:val="24"/>
                <w:lang w:val="en-US" w:eastAsia="zh-CN"/>
              </w:rPr>
              <w:t>县消防救援大队</w:t>
            </w:r>
          </w:p>
        </w:tc>
        <w:tc>
          <w:tcPr>
            <w:tcW w:w="6117"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pacing w:val="0"/>
                <w:sz w:val="24"/>
                <w:szCs w:val="24"/>
                <w:lang w:val="en-US" w:eastAsia="zh-CN"/>
              </w:rPr>
            </w:pPr>
            <w:r>
              <w:rPr>
                <w:rFonts w:hint="eastAsia"/>
                <w:spacing w:val="0"/>
                <w:sz w:val="24"/>
                <w:szCs w:val="24"/>
                <w:lang w:val="en-US" w:eastAsia="zh-CN"/>
              </w:rPr>
              <w:t>《中华人民共和国消防法》</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0" w:type="dxa"/>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pacing w:val="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eastAsia="方正黑体_GBK"/>
          <w:sz w:val="32"/>
          <w:lang w:val="en-US" w:eastAsia="zh-CN"/>
        </w:rPr>
      </w:pPr>
      <w:r>
        <w:rPr>
          <w:rFonts w:hint="eastAsia" w:eastAsia="方正黑体_GBK"/>
          <w:sz w:val="32"/>
          <w:lang w:val="en-US" w:eastAsia="zh-CN"/>
        </w:rPr>
        <w:t>二、承接云南省地方性法规、省人民政府规章设定的在富源县实施的行政许可事项（共2项）</w:t>
      </w:r>
    </w:p>
    <w:tbl>
      <w:tblPr>
        <w:tblStyle w:val="6"/>
        <w:tblW w:w="145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37"/>
        <w:gridCol w:w="1161"/>
        <w:gridCol w:w="3018"/>
        <w:gridCol w:w="3311"/>
        <w:gridCol w:w="5036"/>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50" w:hRule="atLeast"/>
          <w:jc w:val="center"/>
        </w:trPr>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val="en-US" w:eastAsia="zh-CN"/>
              </w:rPr>
            </w:pPr>
            <w:r>
              <w:rPr>
                <w:rFonts w:hint="eastAsia" w:eastAsia="方正黑体_GBK"/>
                <w:sz w:val="24"/>
                <w:szCs w:val="24"/>
                <w:lang w:val="en-US" w:eastAsia="zh-CN"/>
              </w:rPr>
              <w:t>序号</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val="en-US" w:eastAsia="zh-CN"/>
              </w:rPr>
            </w:pPr>
            <w:r>
              <w:rPr>
                <w:rFonts w:hint="eastAsia" w:eastAsia="方正黑体_GBK"/>
                <w:sz w:val="24"/>
                <w:szCs w:val="24"/>
                <w:lang w:val="en-US" w:eastAsia="zh-CN"/>
              </w:rPr>
              <w:t>主管部门</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val="en-US" w:eastAsia="zh-CN"/>
              </w:rPr>
            </w:pPr>
            <w:r>
              <w:rPr>
                <w:rFonts w:hint="eastAsia" w:eastAsia="方正黑体_GBK"/>
                <w:sz w:val="24"/>
                <w:szCs w:val="24"/>
                <w:lang w:val="en-US" w:eastAsia="zh-CN"/>
              </w:rPr>
              <w:t>事项名称</w:t>
            </w:r>
          </w:p>
        </w:tc>
        <w:tc>
          <w:tcPr>
            <w:tcW w:w="3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val="en-US" w:eastAsia="zh-CN"/>
              </w:rPr>
            </w:pPr>
            <w:r>
              <w:rPr>
                <w:rFonts w:hint="eastAsia" w:eastAsia="方正黑体_GBK"/>
                <w:sz w:val="24"/>
                <w:szCs w:val="24"/>
                <w:lang w:val="en-US" w:eastAsia="zh-CN"/>
              </w:rPr>
              <w:t>实施机关</w:t>
            </w:r>
          </w:p>
        </w:tc>
        <w:tc>
          <w:tcPr>
            <w:tcW w:w="50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val="en-US" w:eastAsia="zh-CN"/>
              </w:rPr>
            </w:pPr>
            <w:r>
              <w:rPr>
                <w:rFonts w:hint="eastAsia" w:eastAsia="方正黑体_GBK"/>
                <w:sz w:val="24"/>
                <w:szCs w:val="24"/>
                <w:lang w:val="en-US" w:eastAsia="zh-CN"/>
              </w:rPr>
              <w:t>设定和实施依据</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val="en-US" w:eastAsia="zh-CN"/>
              </w:rPr>
            </w:pPr>
            <w:r>
              <w:rPr>
                <w:rFonts w:hint="eastAsia" w:eastAsia="方正黑体_GBK"/>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935" w:hRule="atLeast"/>
          <w:jc w:val="center"/>
        </w:trPr>
        <w:tc>
          <w:tcPr>
            <w:tcW w:w="103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val="en-US" w:eastAsia="zh-CN"/>
              </w:rPr>
            </w:pPr>
            <w:r>
              <w:rPr>
                <w:rFonts w:hint="eastAsia"/>
                <w:sz w:val="24"/>
                <w:szCs w:val="24"/>
                <w:lang w:val="en-US" w:eastAsia="zh-CN"/>
              </w:rPr>
              <w:t>1</w:t>
            </w:r>
          </w:p>
        </w:tc>
        <w:tc>
          <w:tcPr>
            <w:tcW w:w="116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val="en-US" w:eastAsia="zh-CN"/>
              </w:rPr>
            </w:pPr>
            <w:r>
              <w:rPr>
                <w:rFonts w:hint="eastAsia"/>
                <w:sz w:val="24"/>
                <w:szCs w:val="24"/>
                <w:lang w:val="en-US" w:eastAsia="zh-CN"/>
              </w:rPr>
              <w:t>县公安局</w:t>
            </w:r>
          </w:p>
        </w:tc>
        <w:tc>
          <w:tcPr>
            <w:tcW w:w="30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val="en-US" w:eastAsia="zh-CN"/>
              </w:rPr>
            </w:pPr>
            <w:r>
              <w:rPr>
                <w:rFonts w:hint="eastAsia"/>
                <w:sz w:val="24"/>
                <w:szCs w:val="24"/>
                <w:lang w:val="en-US" w:eastAsia="zh-CN"/>
              </w:rPr>
              <w:t>工业大麻种植和加工许可</w:t>
            </w:r>
          </w:p>
        </w:tc>
        <w:tc>
          <w:tcPr>
            <w:tcW w:w="331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val="en-US" w:eastAsia="zh-CN"/>
              </w:rPr>
            </w:pPr>
            <w:r>
              <w:rPr>
                <w:rFonts w:hint="eastAsia"/>
                <w:sz w:val="24"/>
                <w:szCs w:val="24"/>
                <w:lang w:val="en-US" w:eastAsia="zh-CN"/>
              </w:rPr>
              <w:t>县公安局</w:t>
            </w:r>
          </w:p>
        </w:tc>
        <w:tc>
          <w:tcPr>
            <w:tcW w:w="50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val="en-US" w:eastAsia="zh-CN"/>
              </w:rPr>
            </w:pPr>
            <w:r>
              <w:rPr>
                <w:rFonts w:hint="eastAsia"/>
                <w:sz w:val="24"/>
                <w:szCs w:val="24"/>
                <w:lang w:val="en-US" w:eastAsia="zh-CN"/>
              </w:rPr>
              <w:t>《云南省禁毒条例》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val="en-US" w:eastAsia="zh-CN"/>
              </w:rPr>
            </w:pPr>
            <w:r>
              <w:rPr>
                <w:rFonts w:hint="eastAsia"/>
                <w:sz w:val="24"/>
                <w:szCs w:val="24"/>
                <w:lang w:val="en-US" w:eastAsia="zh-CN"/>
              </w:rPr>
              <w:t>《云南省工业大麻种植加工许可规定》（云南省人民政府令第156号）</w:t>
            </w:r>
          </w:p>
        </w:tc>
        <w:tc>
          <w:tcPr>
            <w:tcW w:w="10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539" w:hRule="atLeast"/>
          <w:jc w:val="center"/>
        </w:trPr>
        <w:tc>
          <w:tcPr>
            <w:tcW w:w="103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val="en-US" w:eastAsia="zh-CN"/>
              </w:rPr>
            </w:pPr>
            <w:r>
              <w:rPr>
                <w:rFonts w:hint="eastAsia"/>
                <w:sz w:val="24"/>
                <w:szCs w:val="24"/>
                <w:lang w:val="en-US" w:eastAsia="zh-CN"/>
              </w:rPr>
              <w:t>2</w:t>
            </w:r>
          </w:p>
        </w:tc>
        <w:tc>
          <w:tcPr>
            <w:tcW w:w="116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val="en-US" w:eastAsia="zh-CN"/>
              </w:rPr>
            </w:pPr>
            <w:r>
              <w:rPr>
                <w:rFonts w:hint="eastAsia"/>
                <w:sz w:val="24"/>
                <w:szCs w:val="24"/>
                <w:lang w:val="en-US" w:eastAsia="zh-CN"/>
              </w:rPr>
              <w:t>县住房和城乡建设局</w:t>
            </w:r>
          </w:p>
        </w:tc>
        <w:tc>
          <w:tcPr>
            <w:tcW w:w="30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val="en-US" w:eastAsia="zh-CN"/>
              </w:rPr>
            </w:pPr>
            <w:r>
              <w:rPr>
                <w:rFonts w:hint="eastAsia"/>
                <w:sz w:val="24"/>
                <w:szCs w:val="24"/>
                <w:lang w:val="en-US" w:eastAsia="zh-CN"/>
              </w:rPr>
              <w:t>房屋建筑工程与市政工程初步设计审批</w:t>
            </w:r>
          </w:p>
        </w:tc>
        <w:tc>
          <w:tcPr>
            <w:tcW w:w="331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val="en-US" w:eastAsia="zh-CN"/>
              </w:rPr>
            </w:pPr>
            <w:r>
              <w:rPr>
                <w:rFonts w:hint="eastAsia"/>
                <w:sz w:val="24"/>
                <w:szCs w:val="24"/>
                <w:lang w:val="en-US" w:eastAsia="zh-CN"/>
              </w:rPr>
              <w:t>县行政审批局</w:t>
            </w:r>
          </w:p>
        </w:tc>
        <w:tc>
          <w:tcPr>
            <w:tcW w:w="50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val="en-US" w:eastAsia="zh-CN"/>
              </w:rPr>
            </w:pPr>
            <w:r>
              <w:rPr>
                <w:rFonts w:hint="eastAsia"/>
                <w:sz w:val="24"/>
                <w:szCs w:val="24"/>
                <w:lang w:val="en-US" w:eastAsia="zh-CN"/>
              </w:rPr>
              <w:t>《云南省建设工程勘察设计管理条例》</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val="en-US" w:eastAsia="zh-CN"/>
              </w:rPr>
            </w:pPr>
            <w:r>
              <w:rPr>
                <w:rFonts w:hint="eastAsia"/>
                <w:sz w:val="24"/>
                <w:szCs w:val="24"/>
                <w:lang w:val="en-US" w:eastAsia="zh-CN"/>
              </w:rPr>
              <w:t>《云南省人民政府关于调整一批行政许可事项的决定》（云政发〔2017〕86号）</w:t>
            </w:r>
          </w:p>
        </w:tc>
        <w:tc>
          <w:tcPr>
            <w:tcW w:w="10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firstLine="624" w:firstLineChars="200"/>
        <w:textAlignment w:val="auto"/>
        <w:rPr>
          <w:rFonts w:hint="eastAsia"/>
          <w:lang w:val="en-US" w:eastAsia="zh-CN"/>
        </w:rPr>
      </w:pPr>
    </w:p>
    <w:sectPr>
      <w:footerReference r:id="rId3" w:type="default"/>
      <w:footerReference r:id="rId4" w:type="even"/>
      <w:pgSz w:w="16838" w:h="11906" w:orient="landscape"/>
      <w:pgMar w:top="1587" w:right="1871" w:bottom="1587" w:left="1757" w:header="851" w:footer="1134" w:gutter="0"/>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B1CE2"/>
    <w:rsid w:val="1F595EFD"/>
    <w:rsid w:val="2D7C51BD"/>
    <w:rsid w:val="2F3E01F4"/>
    <w:rsid w:val="2F7E61CD"/>
    <w:rsid w:val="3349146C"/>
    <w:rsid w:val="57042988"/>
    <w:rsid w:val="5C8C27F9"/>
    <w:rsid w:val="64CA1330"/>
    <w:rsid w:val="706564E6"/>
    <w:rsid w:val="714119A3"/>
    <w:rsid w:val="71B22D95"/>
    <w:rsid w:val="781324A4"/>
    <w:rsid w:val="7C2B1CE2"/>
    <w:rsid w:val="7CE01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7</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2023-09-26T06:55:00Z</dcterms:created>
  <dc:creator>Administrator</dc:creator>
  <cp:lastModifiedBy>阿瑾呀</cp:lastModifiedBy>
  <cp:lastPrinted>2023-09-27T02:58:00Z</cp:lastPrinted>
  <dcterms:modified xsi:type="dcterms:W3CDTF">2023-09-28T03:39:05Z</dcterms:modified>
  <dc:title>富政办发〔2023〕70号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2A1D33630AA34B4D87A39E453DAD1751</vt:lpwstr>
  </property>
</Properties>
</file>