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5888B">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val="0"/>
        <w:snapToGrid w:val="0"/>
        <w:spacing w:after="0" w:line="604" w:lineRule="exact"/>
        <w:jc w:val="center"/>
        <w:textAlignment w:val="auto"/>
        <w:rPr>
          <w:rFonts w:hint="default" w:ascii="方正小标宋简体" w:hAnsi="方正小标宋简体" w:eastAsia="方正小标宋简体" w:cs="方正小标宋简体"/>
          <w:color w:val="auto"/>
          <w:spacing w:val="6"/>
          <w:kern w:val="2"/>
          <w:sz w:val="40"/>
          <w:szCs w:val="40"/>
          <w:highlight w:val="none"/>
          <w:lang w:val="en-US" w:eastAsia="zh-CN"/>
        </w:rPr>
      </w:pPr>
      <w:r>
        <w:rPr>
          <w:rFonts w:hint="default" w:ascii="方正小标宋简体" w:hAnsi="方正小标宋简体" w:eastAsia="方正小标宋简体" w:cs="方正小标宋简体"/>
          <w:color w:val="auto"/>
          <w:spacing w:val="6"/>
          <w:kern w:val="2"/>
          <w:sz w:val="40"/>
          <w:szCs w:val="40"/>
          <w:highlight w:val="none"/>
          <w:lang w:val="en-US" w:eastAsia="zh-CN"/>
        </w:rPr>
        <w:t>中共富源县委农村工作领导小组办公室</w:t>
      </w:r>
    </w:p>
    <w:p w14:paraId="7D9397AB">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val="0"/>
        <w:snapToGrid w:val="0"/>
        <w:spacing w:after="0" w:line="604" w:lineRule="exact"/>
        <w:jc w:val="center"/>
        <w:textAlignment w:val="auto"/>
        <w:rPr>
          <w:rFonts w:hint="eastAsia" w:ascii="方正小标宋简体" w:hAnsi="方正小标宋简体" w:eastAsia="方正小标宋简体" w:cs="方正小标宋简体"/>
          <w:color w:val="auto"/>
          <w:spacing w:val="6"/>
          <w:kern w:val="2"/>
          <w:sz w:val="40"/>
          <w:szCs w:val="40"/>
          <w:highlight w:val="none"/>
          <w:lang w:val="en-US" w:eastAsia="zh-CN"/>
        </w:rPr>
      </w:pPr>
      <w:r>
        <w:rPr>
          <w:rFonts w:hint="eastAsia" w:ascii="方正小标宋简体" w:hAnsi="方正小标宋简体" w:eastAsia="方正小标宋简体" w:cs="方正小标宋简体"/>
          <w:color w:val="auto"/>
          <w:spacing w:val="6"/>
          <w:kern w:val="2"/>
          <w:sz w:val="40"/>
          <w:szCs w:val="40"/>
          <w:highlight w:val="none"/>
          <w:lang w:val="en-US" w:eastAsia="zh-CN"/>
        </w:rPr>
        <w:t>关于下达2024年第三批财政衔接资金项目计划的通知</w:t>
      </w:r>
    </w:p>
    <w:p w14:paraId="0370E589">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val="0"/>
        <w:snapToGrid w:val="0"/>
        <w:spacing w:after="0" w:line="572" w:lineRule="exact"/>
        <w:jc w:val="both"/>
        <w:textAlignment w:val="auto"/>
        <w:rPr>
          <w:rFonts w:hint="eastAsia" w:ascii="仿宋_GB2312" w:hAnsi="仿宋_GB2312" w:eastAsia="仿宋_GB2312" w:cs="仿宋_GB2312"/>
          <w:color w:val="auto"/>
          <w:kern w:val="2"/>
          <w:sz w:val="30"/>
          <w:szCs w:val="30"/>
          <w:highlight w:val="none"/>
          <w:lang w:val="en-US" w:eastAsia="zh-CN"/>
        </w:rPr>
      </w:pPr>
    </w:p>
    <w:p w14:paraId="377DCE4E">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val="0"/>
        <w:snapToGrid w:val="0"/>
        <w:spacing w:after="0" w:line="572" w:lineRule="exact"/>
        <w:jc w:val="both"/>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各乡（镇）人民政府、街道办事处，县级相关单位：</w:t>
      </w:r>
    </w:p>
    <w:p w14:paraId="6152D8DB">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val="0"/>
        <w:snapToGrid w:val="0"/>
        <w:spacing w:after="0" w:line="572" w:lineRule="exact"/>
        <w:ind w:firstLine="640" w:firstLineChars="200"/>
        <w:jc w:val="both"/>
        <w:textAlignment w:val="auto"/>
        <w:rPr>
          <w:rFonts w:hint="default"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根据中央和省财政衔接推进乡村振兴补助资金使用管理有关办法和工作安排，在市委农村工作领导小组审定项目库范围内，现将2024年第三财政衔接资金项目计划下达给你们。现就项目管理有关事宜通知如下：</w:t>
      </w:r>
    </w:p>
    <w:p w14:paraId="680A8514">
      <w:pPr>
        <w:pStyle w:val="2"/>
        <w:rPr>
          <w:rFonts w:hint="default" w:eastAsia="仿宋_GB2312"/>
          <w:lang w:val="en-US" w:eastAsia="zh-CN"/>
        </w:rPr>
      </w:pPr>
      <w:r>
        <w:rPr>
          <w:rFonts w:hint="eastAsia" w:ascii="仿宋_GB2312" w:hAnsi="仿宋_GB2312" w:eastAsia="仿宋_GB2312" w:cs="仿宋_GB2312"/>
          <w:color w:val="auto"/>
          <w:kern w:val="2"/>
          <w:sz w:val="32"/>
          <w:szCs w:val="32"/>
          <w:highlight w:val="none"/>
          <w:lang w:val="en-US" w:eastAsia="zh-CN"/>
        </w:rPr>
        <w:t>本次计划安排实施项目共4个，投入省级财政衔接资金1978万元。小额贷款贴息1个，投入资金148万元；就业项目2个，投入资金1730万元；项目管理费1个，投入资金100万元。</w:t>
      </w:r>
      <w:r>
        <w:rPr>
          <w:rFonts w:hint="eastAsia" w:ascii="仿宋_GB2312" w:hAnsi="仿宋_GB2312" w:eastAsia="仿宋_GB2312" w:cs="仿宋_GB2312"/>
          <w:color w:val="auto"/>
          <w:kern w:val="2"/>
          <w:sz w:val="30"/>
          <w:szCs w:val="30"/>
          <w:highlight w:val="none"/>
          <w:lang w:val="en-US" w:eastAsia="zh-CN"/>
        </w:rPr>
        <w:t>各责任单位要进一步核实核准建设内容及规模，原则上不得变更，如遇特殊情况需要调整变更的，按相关程序办理。</w:t>
      </w:r>
    </w:p>
    <w:p w14:paraId="0F71C96A">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val="0"/>
        <w:snapToGrid w:val="0"/>
        <w:spacing w:after="0" w:line="572" w:lineRule="exact"/>
        <w:jc w:val="both"/>
        <w:textAlignment w:val="auto"/>
        <w:rPr>
          <w:rFonts w:hint="eastAsia" w:ascii="仿宋_GB2312" w:hAnsi="仿宋_GB2312" w:eastAsia="仿宋_GB2312" w:cs="仿宋_GB2312"/>
          <w:color w:val="auto"/>
          <w:kern w:val="2"/>
          <w:sz w:val="32"/>
          <w:szCs w:val="32"/>
          <w:highlight w:val="none"/>
          <w:lang w:val="en-US" w:eastAsia="zh-CN"/>
        </w:rPr>
      </w:pPr>
    </w:p>
    <w:p w14:paraId="482ECEEF">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val="0"/>
        <w:snapToGrid w:val="0"/>
        <w:spacing w:after="0" w:line="572"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附件：富源县2024年度省级第三批财政衔接资金项目实施计划表</w:t>
      </w:r>
    </w:p>
    <w:p w14:paraId="1DF715A7">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val="0"/>
        <w:snapToGrid w:val="0"/>
        <w:spacing w:after="0" w:line="572" w:lineRule="exact"/>
        <w:ind w:firstLine="1280" w:firstLineChars="400"/>
        <w:jc w:val="both"/>
        <w:textAlignment w:val="auto"/>
        <w:rPr>
          <w:rFonts w:hint="eastAsia" w:ascii="仿宋_GB2312" w:hAnsi="仿宋_GB2312" w:eastAsia="仿宋_GB2312" w:cs="仿宋_GB2312"/>
          <w:color w:val="auto"/>
          <w:kern w:val="2"/>
          <w:sz w:val="32"/>
          <w:szCs w:val="32"/>
          <w:highlight w:val="none"/>
          <w:lang w:val="en-US" w:eastAsia="zh-CN"/>
        </w:rPr>
      </w:pPr>
    </w:p>
    <w:p w14:paraId="0AF6B82F">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val="0"/>
        <w:snapToGrid w:val="0"/>
        <w:spacing w:after="0" w:line="572" w:lineRule="exact"/>
        <w:ind w:firstLine="2240" w:firstLineChars="700"/>
        <w:jc w:val="left"/>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中共富源县委农村工作领导小组办公室</w:t>
      </w:r>
    </w:p>
    <w:p w14:paraId="122214C8">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val="0"/>
        <w:snapToGrid w:val="0"/>
        <w:spacing w:after="0" w:line="572" w:lineRule="exact"/>
        <w:ind w:firstLine="3520" w:firstLineChars="1100"/>
        <w:jc w:val="left"/>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2024年9月28日</w:t>
      </w:r>
    </w:p>
    <w:p w14:paraId="4E1DB837">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val="0"/>
        <w:snapToGrid w:val="0"/>
        <w:spacing w:after="0" w:line="572"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rPr>
      </w:pPr>
    </w:p>
    <w:p w14:paraId="33C101BC">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val="0"/>
        <w:snapToGrid w:val="0"/>
        <w:spacing w:after="0" w:line="572" w:lineRule="exact"/>
        <w:ind w:firstLine="640" w:firstLineChars="200"/>
        <w:jc w:val="center"/>
        <w:textAlignment w:val="auto"/>
        <w:rPr>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iYmYzNDk3ZGI0NWU3NjgyMDg0MDE2YjYxYTYxNDAifQ=="/>
  </w:docVars>
  <w:rsids>
    <w:rsidRoot w:val="2A0F5F44"/>
    <w:rsid w:val="0ACA1F03"/>
    <w:rsid w:val="0C4F3940"/>
    <w:rsid w:val="11C0665B"/>
    <w:rsid w:val="18CF0858"/>
    <w:rsid w:val="2A0F5F44"/>
    <w:rsid w:val="3BA27DCA"/>
    <w:rsid w:val="3BC17638"/>
    <w:rsid w:val="45F37C53"/>
    <w:rsid w:val="47F64A72"/>
    <w:rsid w:val="4B2065F5"/>
    <w:rsid w:val="521919A6"/>
    <w:rsid w:val="525400CB"/>
    <w:rsid w:val="5574754D"/>
    <w:rsid w:val="558D216A"/>
    <w:rsid w:val="719B53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630"/>
    </w:pPr>
    <w:rPr>
      <w:rFonts w:ascii="Times New Roman" w:hAnsi="Times New Roman" w:eastAsia="仿宋_GB2312"/>
      <w:kern w:val="0"/>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曲靖市富源县党政机关单位</Company>
  <Pages>1</Pages>
  <Words>343</Words>
  <Characters>376</Characters>
  <Lines>0</Lines>
  <Paragraphs>0</Paragraphs>
  <TotalTime>5</TotalTime>
  <ScaleCrop>false</ScaleCrop>
  <LinksUpToDate>false</LinksUpToDate>
  <CharactersWithSpaces>376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2024-03-01T07:22:00Z</dcterms:created>
  <dc:creator>Administrator</dc:creator>
  <cp:lastModifiedBy>徐颖</cp:lastModifiedBy>
  <cp:lastPrinted>2024-03-04T01:14:00Z</cp:lastPrinted>
  <dcterms:modified xsi:type="dcterms:W3CDTF">2024-10-21T07:22:10Z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517289679D1748E2A34DFE4EB0265631</vt:lpwstr>
  </property>
</Properties>
</file>