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 w:cs="方正小标宋_GBK"/>
          <w:spacing w:val="-8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富源县财政局</w:t>
      </w:r>
      <w:r>
        <w:rPr>
          <w:rFonts w:hint="eastAsia" w:ascii="方正小标宋_GBK" w:eastAsia="方正小标宋_GBK" w:cs="方正小标宋_GBK"/>
          <w:sz w:val="44"/>
          <w:szCs w:val="44"/>
        </w:rPr>
        <w:t>关于下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</w:rPr>
        <w:t>达202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</w:rPr>
        <w:t>年</w:t>
      </w:r>
    </w:p>
    <w:p>
      <w:pPr>
        <w:spacing w:line="600" w:lineRule="exact"/>
        <w:jc w:val="center"/>
        <w:rPr>
          <w:rFonts w:ascii="方正小标宋_GBK" w:eastAsia="方正小标宋_GBK" w:cs="方正小标宋_GBK"/>
          <w:spacing w:val="-8"/>
          <w:sz w:val="44"/>
          <w:szCs w:val="44"/>
        </w:rPr>
      </w:pPr>
      <w:r>
        <w:rPr>
          <w:rFonts w:hint="eastAsia" w:ascii="方正小标宋_GBK" w:eastAsia="方正小标宋_GBK" w:cs="方正小标宋_GBK"/>
          <w:spacing w:val="-8"/>
          <w:sz w:val="44"/>
          <w:szCs w:val="44"/>
        </w:rPr>
        <w:t>“雨露计划”项目补助资金的通知</w:t>
      </w:r>
    </w:p>
    <w:p>
      <w:pPr>
        <w:spacing w:line="600" w:lineRule="exact"/>
        <w:rPr>
          <w:rFonts w:ascii="方正小标宋_GBK" w:eastAsia="方正小标宋_GBK" w:cs="方正小标宋_GBK"/>
          <w:spacing w:val="-8"/>
          <w:sz w:val="44"/>
          <w:szCs w:val="44"/>
        </w:rPr>
      </w:pPr>
    </w:p>
    <w:p>
      <w:pPr>
        <w:spacing w:line="68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Times New Roman" w:eastAsia="方正仿宋_GBK" w:cs="Times New Roman"/>
          <w:color w:val="000000" w:themeColor="text1"/>
          <w:sz w:val="32"/>
          <w:szCs w:val="32"/>
          <w:lang w:val="en-US" w:eastAsia="zh-CN"/>
        </w:rPr>
        <w:t>富源县乡村振兴局</w:t>
      </w:r>
      <w:r>
        <w:rPr>
          <w:rFonts w:ascii="Times New Roman" w:eastAsia="方正仿宋_GBK" w:cs="Times New Roman"/>
          <w:color w:val="000000" w:themeColor="text1"/>
          <w:sz w:val="32"/>
          <w:szCs w:val="32"/>
        </w:rPr>
        <w:t>：</w:t>
      </w:r>
    </w:p>
    <w:p>
      <w:pPr>
        <w:spacing w:line="600" w:lineRule="exact"/>
        <w:ind w:firstLine="6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color w:val="000000" w:themeColor="text1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《曲靖市财政局关于提前下达2024年中央财政衔接推进乡村振兴补助资金的通知》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163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富源县人民政府关于同意实施雨露计划补助项目的批复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》（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〔20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eastAsia="方正仿宋_GBK" w:cs="Times New Roman"/>
          <w:color w:val="000000" w:themeColor="text1"/>
          <w:spacing w:val="4"/>
          <w:sz w:val="32"/>
          <w:szCs w:val="32"/>
        </w:rPr>
        <w:t>经认真核实、公开公示，确定了享受补助的</w:t>
      </w:r>
      <w:r>
        <w:rPr>
          <w:rFonts w:hint="eastAsia" w:ascii="Times New Roman" w:eastAsia="方正仿宋_GBK" w:cs="Times New Roman"/>
          <w:color w:val="000000" w:themeColor="text1"/>
          <w:sz w:val="32"/>
          <w:szCs w:val="32"/>
        </w:rPr>
        <w:t>学生实际人数，</w:t>
      </w:r>
      <w:r>
        <w:rPr>
          <w:rFonts w:ascii="Times New Roman" w:hAnsi="Times New Roman" w:eastAsia="方正仿宋_GBK" w:cs="Times New Roman"/>
          <w:sz w:val="32"/>
          <w:szCs w:val="32"/>
        </w:rPr>
        <w:t>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“雨露计划”项目资金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1000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万</w:t>
      </w:r>
      <w:r>
        <w:rPr>
          <w:rFonts w:ascii="Times New Roman" w:hAnsi="Times New Roman" w:eastAsia="方正仿宋_GBK" w:cs="Times New Roman"/>
          <w:sz w:val="32"/>
          <w:szCs w:val="32"/>
        </w:rPr>
        <w:t>元下达给你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此款列入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2024年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2130599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  <w:lang w:eastAsia="zh-CN"/>
        </w:rPr>
        <w:t>其他巩固脱贫</w:t>
      </w:r>
      <w:r>
        <w:rPr>
          <w:rFonts w:hint="eastAsia" w:eastAsia="方正仿宋_GBK"/>
          <w:sz w:val="32"/>
          <w:szCs w:val="32"/>
          <w:lang w:val="en-US" w:eastAsia="zh-CN"/>
        </w:rPr>
        <w:t>攻坚成果</w:t>
      </w:r>
      <w:r>
        <w:rPr>
          <w:rFonts w:hint="eastAsia" w:eastAsia="方正仿宋_GBK"/>
          <w:sz w:val="32"/>
          <w:szCs w:val="32"/>
          <w:lang w:eastAsia="zh-CN"/>
        </w:rPr>
        <w:t>衔接乡村振兴支出”</w:t>
      </w:r>
      <w:r>
        <w:rPr>
          <w:rFonts w:eastAsia="方正仿宋_GBK"/>
          <w:sz w:val="32"/>
          <w:szCs w:val="32"/>
        </w:rPr>
        <w:t>预算支出科目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spacing w:line="580" w:lineRule="exact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spacing w:line="760" w:lineRule="exact"/>
        <w:ind w:firstLine="5600" w:firstLineChars="175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富源县财政局                          </w:t>
      </w:r>
    </w:p>
    <w:p>
      <w:pPr>
        <w:spacing w:line="760" w:lineRule="exact"/>
        <w:ind w:firstLine="5760" w:firstLineChars="18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871" w:right="1587" w:bottom="1757" w:left="1587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方正仿宋_GBK" w:eastAsia="方正仿宋_GBK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方正仿宋_GBK" w:eastAsia="方正仿宋_GBK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2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YxZTA1ZDU0YWFhZmNhZTllOTZhODZhYjlkZGIwOWMifQ=="/>
  </w:docVars>
  <w:rsids>
    <w:rsidRoot w:val="002833A5"/>
    <w:rsid w:val="00023501"/>
    <w:rsid w:val="000F7B12"/>
    <w:rsid w:val="00115447"/>
    <w:rsid w:val="001532F7"/>
    <w:rsid w:val="001965D0"/>
    <w:rsid w:val="002833A5"/>
    <w:rsid w:val="002A337C"/>
    <w:rsid w:val="002B632A"/>
    <w:rsid w:val="00302054"/>
    <w:rsid w:val="00337A4B"/>
    <w:rsid w:val="00380196"/>
    <w:rsid w:val="00381437"/>
    <w:rsid w:val="003B2293"/>
    <w:rsid w:val="00422F18"/>
    <w:rsid w:val="00424A78"/>
    <w:rsid w:val="00450683"/>
    <w:rsid w:val="00453BE5"/>
    <w:rsid w:val="004A242C"/>
    <w:rsid w:val="005105E3"/>
    <w:rsid w:val="00595AB3"/>
    <w:rsid w:val="0059768E"/>
    <w:rsid w:val="005C4863"/>
    <w:rsid w:val="006215C6"/>
    <w:rsid w:val="00625968"/>
    <w:rsid w:val="0065464F"/>
    <w:rsid w:val="00694981"/>
    <w:rsid w:val="00696920"/>
    <w:rsid w:val="006A26BD"/>
    <w:rsid w:val="00704744"/>
    <w:rsid w:val="00715200"/>
    <w:rsid w:val="00715268"/>
    <w:rsid w:val="007445E9"/>
    <w:rsid w:val="0075199A"/>
    <w:rsid w:val="00784C17"/>
    <w:rsid w:val="00795C1F"/>
    <w:rsid w:val="007F542B"/>
    <w:rsid w:val="008166CF"/>
    <w:rsid w:val="0081682F"/>
    <w:rsid w:val="00816D7B"/>
    <w:rsid w:val="0084309C"/>
    <w:rsid w:val="00850D8D"/>
    <w:rsid w:val="0085551F"/>
    <w:rsid w:val="00882668"/>
    <w:rsid w:val="008D462B"/>
    <w:rsid w:val="008D727E"/>
    <w:rsid w:val="008F7621"/>
    <w:rsid w:val="00932082"/>
    <w:rsid w:val="00946D96"/>
    <w:rsid w:val="00962E38"/>
    <w:rsid w:val="00967FD5"/>
    <w:rsid w:val="0097752F"/>
    <w:rsid w:val="009D7A3F"/>
    <w:rsid w:val="009E30C8"/>
    <w:rsid w:val="009F0B96"/>
    <w:rsid w:val="00A67EDC"/>
    <w:rsid w:val="00A86BAE"/>
    <w:rsid w:val="00AE35C0"/>
    <w:rsid w:val="00B114AB"/>
    <w:rsid w:val="00B60538"/>
    <w:rsid w:val="00B77C22"/>
    <w:rsid w:val="00B84670"/>
    <w:rsid w:val="00C1301E"/>
    <w:rsid w:val="00C41323"/>
    <w:rsid w:val="00C464F7"/>
    <w:rsid w:val="00C80440"/>
    <w:rsid w:val="00C82575"/>
    <w:rsid w:val="00CB3EC5"/>
    <w:rsid w:val="00CB3EF4"/>
    <w:rsid w:val="00CC108F"/>
    <w:rsid w:val="00D20C7D"/>
    <w:rsid w:val="00D7600C"/>
    <w:rsid w:val="00DA43FA"/>
    <w:rsid w:val="00DC2CD9"/>
    <w:rsid w:val="00DF5056"/>
    <w:rsid w:val="00E15371"/>
    <w:rsid w:val="00E20E80"/>
    <w:rsid w:val="00E929CC"/>
    <w:rsid w:val="00ED6713"/>
    <w:rsid w:val="00EE573A"/>
    <w:rsid w:val="00EE73E0"/>
    <w:rsid w:val="00F12D7B"/>
    <w:rsid w:val="00FB721A"/>
    <w:rsid w:val="03031FA2"/>
    <w:rsid w:val="03271FBB"/>
    <w:rsid w:val="036901EF"/>
    <w:rsid w:val="06A46C72"/>
    <w:rsid w:val="088C4BE3"/>
    <w:rsid w:val="09EE3F5D"/>
    <w:rsid w:val="0E231EC4"/>
    <w:rsid w:val="138162BE"/>
    <w:rsid w:val="17A34446"/>
    <w:rsid w:val="18CF34D1"/>
    <w:rsid w:val="1B8A3756"/>
    <w:rsid w:val="22911C28"/>
    <w:rsid w:val="23ED1F1A"/>
    <w:rsid w:val="25596C27"/>
    <w:rsid w:val="25BC70A8"/>
    <w:rsid w:val="28384A19"/>
    <w:rsid w:val="28413267"/>
    <w:rsid w:val="2A352DC5"/>
    <w:rsid w:val="2BB24A17"/>
    <w:rsid w:val="2C5A1067"/>
    <w:rsid w:val="3210234F"/>
    <w:rsid w:val="326E5A4B"/>
    <w:rsid w:val="3634046F"/>
    <w:rsid w:val="366F1802"/>
    <w:rsid w:val="3CE23408"/>
    <w:rsid w:val="3D60781F"/>
    <w:rsid w:val="3D615D72"/>
    <w:rsid w:val="3D8F4937"/>
    <w:rsid w:val="3EB3501B"/>
    <w:rsid w:val="3EBD3F40"/>
    <w:rsid w:val="424122F2"/>
    <w:rsid w:val="46432792"/>
    <w:rsid w:val="4B9A78EA"/>
    <w:rsid w:val="50454A3E"/>
    <w:rsid w:val="50635FD0"/>
    <w:rsid w:val="531F46D5"/>
    <w:rsid w:val="552E7F77"/>
    <w:rsid w:val="56C90903"/>
    <w:rsid w:val="57B15559"/>
    <w:rsid w:val="57E042D5"/>
    <w:rsid w:val="57EE3F60"/>
    <w:rsid w:val="5BA7372A"/>
    <w:rsid w:val="5E1D7E46"/>
    <w:rsid w:val="5ED30D4D"/>
    <w:rsid w:val="5F6316B3"/>
    <w:rsid w:val="61DD3BF1"/>
    <w:rsid w:val="683F08DD"/>
    <w:rsid w:val="6EB8209E"/>
    <w:rsid w:val="6EBB6E85"/>
    <w:rsid w:val="72172F11"/>
    <w:rsid w:val="73BF6768"/>
    <w:rsid w:val="776027A9"/>
    <w:rsid w:val="78C241C3"/>
    <w:rsid w:val="79F05F63"/>
    <w:rsid w:val="7E950D27"/>
    <w:rsid w:val="7F7428E8"/>
    <w:rsid w:val="CFED6BE2"/>
    <w:rsid w:val="DCF79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书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200" w:line="276" w:lineRule="auto"/>
      <w:jc w:val="left"/>
    </w:pPr>
    <w:rPr>
      <w:rFonts w:eastAsia="宋体"/>
      <w:kern w:val="0"/>
      <w:sz w:val="22"/>
      <w:lang w:eastAsia="en-US" w:bidi="en-US"/>
    </w:rPr>
  </w:style>
  <w:style w:type="paragraph" w:styleId="3">
    <w:name w:val="toc 5"/>
    <w:basedOn w:val="1"/>
    <w:next w:val="1"/>
    <w:unhideWhenUsed/>
    <w:qFormat/>
    <w:uiPriority w:val="39"/>
    <w:pPr>
      <w:widowControl/>
      <w:spacing w:after="200" w:line="276" w:lineRule="auto"/>
      <w:ind w:left="1680" w:leftChars="800"/>
      <w:jc w:val="left"/>
    </w:pPr>
    <w:rPr>
      <w:rFonts w:eastAsia="宋体"/>
      <w:kern w:val="0"/>
      <w:sz w:val="22"/>
      <w:lang w:eastAsia="en-US" w:bidi="en-US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0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paragraph" w:customStyle="1" w:styleId="11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418</Words>
  <Characters>472</Characters>
  <Lines>10</Lines>
  <Paragraphs>2</Paragraphs>
  <TotalTime>0</TotalTime>
  <ScaleCrop>false</ScaleCrop>
  <LinksUpToDate>false</LinksUpToDate>
  <CharactersWithSpaces>517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2018-11-30T17:01:00Z</dcterms:created>
  <dc:creator>Administrator</dc:creator>
  <cp:lastModifiedBy>kylin</cp:lastModifiedBy>
  <cp:lastPrinted>2024-02-23T11:32:00Z</cp:lastPrinted>
  <dcterms:modified xsi:type="dcterms:W3CDTF">2024-03-28T09:10:48Z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8D5185E62671408AA5A41C5C23491F69</vt:lpwstr>
  </property>
</Properties>
</file>