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富政复〔</w:t>
      </w:r>
      <w:r>
        <w:rPr>
          <w:rFonts w:hint="eastAsia"/>
          <w:lang w:val="en-US" w:eastAsia="zh-CN"/>
        </w:rPr>
        <w:t>2024</w:t>
      </w:r>
      <w:r>
        <w:rPr>
          <w:rFonts w:hint="eastAsia"/>
          <w:lang w:eastAsia="zh-CN"/>
        </w:rPr>
        <w:t>〕</w:t>
      </w:r>
      <w:r>
        <w:rPr>
          <w:rFonts w:hint="eastAsia"/>
          <w:lang w:val="en-US" w:eastAsia="zh-CN"/>
        </w:rPr>
        <w:t>40</w:t>
      </w:r>
      <w:r>
        <w:rPr>
          <w:rFonts w:hint="eastAsia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富源县人民</w:t>
      </w:r>
      <w:r>
        <w:rPr>
          <w:rFonts w:hint="eastAsia" w:ascii="Times New Roman" w:hAnsi="Times New Roman" w:eastAsia="方正小标宋_GBK"/>
          <w:sz w:val="44"/>
          <w:lang w:val="en-US" w:eastAsia="zh-CN"/>
        </w:rPr>
        <w:t>政府</w:t>
      </w:r>
      <w:r>
        <w:rPr>
          <w:rFonts w:hint="eastAsia" w:ascii="Times New Roman" w:hAnsi="Times New Roman" w:eastAsia="方正小标宋_GBK"/>
          <w:sz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方正小标宋_GBK"/>
          <w:sz w:val="44"/>
          <w:lang w:val="en-US" w:eastAsia="zh-CN"/>
        </w:rPr>
      </w:pPr>
      <w:r>
        <w:rPr>
          <w:rFonts w:hint="eastAsia" w:eastAsia="方正小标宋_GBK"/>
          <w:sz w:val="44"/>
          <w:lang w:val="en-US" w:eastAsia="zh-CN"/>
        </w:rPr>
        <w:t>2024年度民族团结进步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/>
          <w:sz w:val="44"/>
        </w:rPr>
      </w:pPr>
      <w:r>
        <w:rPr>
          <w:rFonts w:hint="eastAsia" w:eastAsia="方正小标宋_GBK"/>
          <w:sz w:val="44"/>
          <w:lang w:val="en-US" w:eastAsia="zh-CN"/>
        </w:rPr>
        <w:t>示范引领工程项目建设</w:t>
      </w:r>
      <w:r>
        <w:rPr>
          <w:rFonts w:hint="eastAsia" w:ascii="Times New Roman" w:hAnsi="Times New Roman" w:eastAsia="方正小标宋_GBK"/>
          <w:sz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3" w:beforeLines="50" w:line="600" w:lineRule="exact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县</w:t>
      </w:r>
      <w:r>
        <w:rPr>
          <w:rFonts w:hint="eastAsia"/>
          <w:sz w:val="32"/>
          <w:lang w:val="en-US" w:eastAsia="zh-CN"/>
        </w:rPr>
        <w:t>民族宗教事务局</w:t>
      </w:r>
      <w:r>
        <w:rPr>
          <w:rFonts w:hint="eastAsia" w:ascii="Times New Roman" w:hAnsi="Times New Roman" w:eastAsia="方正仿宋_GBK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《富源县</w:t>
      </w:r>
      <w:r>
        <w:rPr>
          <w:rFonts w:hint="eastAsia"/>
          <w:sz w:val="32"/>
          <w:lang w:val="en-US" w:eastAsia="zh-CN"/>
        </w:rPr>
        <w:t>民族宗教事务局关于2024年度民族团结进步示范引领工程项目建设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的请示》</w:t>
      </w:r>
      <w:r>
        <w:rPr>
          <w:rFonts w:hint="default" w:ascii="Times New Roman" w:hAnsi="Times New Roman" w:eastAsia="方正仿宋_GBK"/>
          <w:sz w:val="32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富</w:t>
      </w:r>
      <w:r>
        <w:rPr>
          <w:rFonts w:hint="eastAsia"/>
          <w:sz w:val="32"/>
          <w:lang w:val="en-US" w:eastAsia="zh-CN"/>
        </w:rPr>
        <w:t>民宗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请</w:t>
      </w:r>
      <w:r>
        <w:rPr>
          <w:rFonts w:hint="default" w:ascii="Times New Roman" w:hAnsi="Times New Roman" w:eastAsia="方正仿宋_GBK"/>
          <w:sz w:val="32"/>
          <w:lang w:eastAsia="zh-CN"/>
        </w:rPr>
        <w:t>〔</w:t>
      </w:r>
      <w:r>
        <w:rPr>
          <w:rFonts w:hint="default" w:ascii="Times New Roman" w:hAnsi="Times New Roman" w:eastAsia="方正仿宋_GBK"/>
          <w:sz w:val="32"/>
          <w:lang w:val="en-US" w:eastAsia="zh-CN"/>
        </w:rPr>
        <w:t>2024</w:t>
      </w:r>
      <w:r>
        <w:rPr>
          <w:rFonts w:hint="default" w:ascii="Times New Roman" w:hAnsi="Times New Roman" w:eastAsia="方正仿宋_GBK"/>
          <w:sz w:val="32"/>
          <w:lang w:eastAsia="zh-CN"/>
        </w:rPr>
        <w:t>〕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号</w:t>
      </w:r>
      <w:r>
        <w:rPr>
          <w:rFonts w:hint="default" w:ascii="Times New Roman" w:hAnsi="Times New Roman" w:eastAsia="方正仿宋_GBK"/>
          <w:sz w:val="32"/>
          <w:lang w:eastAsia="zh-CN"/>
        </w:rPr>
        <w:t>）</w:t>
      </w:r>
      <w:r>
        <w:rPr>
          <w:rFonts w:hint="eastAsia" w:ascii="Times New Roman" w:hAnsi="Times New Roman" w:eastAsia="方正仿宋_GBK"/>
          <w:sz w:val="32"/>
        </w:rPr>
        <w:t>收悉，</w:t>
      </w:r>
      <w:r>
        <w:rPr>
          <w:rFonts w:hint="eastAsia" w:ascii="Times New Roman" w:hAnsi="Times New Roman" w:eastAsia="方正仿宋_GBK"/>
          <w:sz w:val="32"/>
          <w:lang w:eastAsia="zh-CN"/>
        </w:rPr>
        <w:t>经县人民政府研究，</w:t>
      </w:r>
      <w:r>
        <w:rPr>
          <w:rFonts w:hint="eastAsia" w:ascii="Times New Roman" w:hAnsi="Times New Roman" w:eastAsia="方正仿宋_GBK"/>
          <w:sz w:val="32"/>
        </w:rPr>
        <w:t>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 w:ascii="Times New Roman" w:hAnsi="Times New Roman" w:eastAsia="方正仿宋_GBK"/>
          <w:sz w:val="32"/>
        </w:rPr>
      </w:pPr>
      <w:r>
        <w:rPr>
          <w:rFonts w:hint="eastAsia" w:ascii="Times New Roman" w:hAnsi="Times New Roman" w:eastAsia="方正仿宋_GBK"/>
          <w:sz w:val="32"/>
        </w:rPr>
        <w:t>一、原则同意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实施民族团结进步示范引领工程项目建设</w:t>
      </w:r>
      <w:r>
        <w:rPr>
          <w:rFonts w:hint="eastAsia" w:ascii="Times New Roman" w:hAnsi="Times New Roman" w:eastAsia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200"/>
        <w:textAlignment w:val="auto"/>
        <w:rPr>
          <w:rFonts w:hint="eastAsia"/>
          <w:sz w:val="32"/>
          <w:lang w:eastAsia="zh-CN"/>
        </w:rPr>
      </w:pPr>
      <w:r>
        <w:rPr>
          <w:rFonts w:hint="eastAsia" w:ascii="Times New Roman" w:hAnsi="Times New Roman" w:eastAsia="方正仿宋_GBK"/>
          <w:sz w:val="32"/>
        </w:rPr>
        <w:t>二、</w:t>
      </w:r>
      <w:r>
        <w:rPr>
          <w:rFonts w:hint="eastAsia"/>
          <w:sz w:val="32"/>
          <w:lang w:eastAsia="zh-CN"/>
        </w:rPr>
        <w:t>县民族宗教事务局要加强指导、压实责任，严格督促项目实施单位按照项目计划组织实施，确保项目有序开工、快速推进，尽早发挥效益</w:t>
      </w:r>
      <w:r>
        <w:rPr>
          <w:rFonts w:hint="eastAsia" w:ascii="Times New Roman" w:hAnsi="Times New Roman" w:eastAsia="方正仿宋_GBK"/>
          <w:sz w:val="32"/>
          <w:lang w:eastAsia="zh-CN"/>
        </w:rPr>
        <w:t>。</w:t>
      </w:r>
      <w:r>
        <w:rPr>
          <w:rFonts w:hint="eastAsia"/>
          <w:sz w:val="32"/>
          <w:lang w:eastAsia="zh-CN"/>
        </w:rPr>
        <w:t>同时，会同县财政局、县乡村振兴局加强项目资金监管，确保项目资金安全、高效。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1560" w:leftChars="200" w:hanging="936" w:hangingChars="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附件：富源县民族宗教事务局关于2024年度民族团结进步 示范引领工程项目建设的请示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304" w:firstLineChars="1700"/>
        <w:jc w:val="both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富源县人民政府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1248" w:rightChars="400" w:firstLine="624" w:firstLineChars="200"/>
        <w:jc w:val="right"/>
        <w:textAlignment w:val="auto"/>
        <w:rPr>
          <w:rFonts w:hint="default" w:ascii="Times New Roman" w:hAnsi="Times New Roman" w:eastAsia="方正仿宋_GBK"/>
          <w:sz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lang w:val="en-US" w:eastAsia="zh-CN"/>
        </w:rPr>
        <w:t>2024年</w:t>
      </w:r>
      <w:r>
        <w:rPr>
          <w:rFonts w:hint="eastAsia"/>
          <w:sz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月</w:t>
      </w:r>
      <w:r>
        <w:rPr>
          <w:rFonts w:hint="eastAsia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附件：</w:t>
      </w:r>
    </w:p>
    <w:p>
      <w:pPr>
        <w:pStyle w:val="4"/>
        <w:rPr>
          <w:rFonts w:hint="eastAsia"/>
          <w:lang w:eastAsia="zh-CN"/>
        </w:rPr>
      </w:pPr>
    </w:p>
    <w:p>
      <w:pPr>
        <w:ind w:firstLine="312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富民宗</w:t>
      </w:r>
      <w:r>
        <w:rPr>
          <w:rFonts w:hint="eastAsia" w:ascii="仿宋_GB2312" w:eastAsia="仿宋_GB2312"/>
          <w:sz w:val="32"/>
          <w:szCs w:val="32"/>
          <w:lang w:eastAsia="zh-CN"/>
        </w:rPr>
        <w:t>请</w:t>
      </w:r>
      <w:r>
        <w:rPr>
          <w:rFonts w:hint="eastAsia" w:ascii="仿宋_GB2312" w:eastAsia="仿宋_GB2312"/>
          <w:sz w:val="32"/>
          <w:szCs w:val="32"/>
        </w:rPr>
        <w:t>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 xml:space="preserve">号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签发人：</w:t>
      </w:r>
      <w:r>
        <w:rPr>
          <w:rFonts w:hint="eastAsia" w:ascii="仿宋_GB2312" w:eastAsia="仿宋_GB2312"/>
          <w:sz w:val="32"/>
          <w:szCs w:val="32"/>
          <w:lang w:eastAsia="zh-CN"/>
        </w:rPr>
        <w:t>李铭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eastAsia="方正大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富源县民族宗教事务局关于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2024年度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民族团结进步示范引领工程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val="en-US" w:eastAsia="zh-CN"/>
        </w:rPr>
        <w:t>项目建设</w:t>
      </w:r>
      <w:r>
        <w:rPr>
          <w:rFonts w:hint="eastAsia" w:ascii="方正小标宋_GBK" w:hAnsi="方正小标宋_GBK" w:eastAsia="方正小标宋_GBK" w:cs="方正小标宋_GBK"/>
          <w:w w:val="100"/>
          <w:sz w:val="44"/>
          <w:szCs w:val="44"/>
          <w:lang w:eastAsia="zh-CN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年县民族宗教事务局向省民宗委争取到民族团结进步示范建设项目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万元，经县民族宗教事务局党组会议研究，对接县财政局和县乡村振兴局协商，并报县人民政府分管领导同意，项目以民族团结进步示范建设为主，预安排为：后所镇庆云村委会新华民族团结进步示范村,资金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万元，十八连山镇茂铎村委会烂泥箐民族团结进步示范村，资金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元；富源县古敢水族乡民族手工业融合创新发展项目，资金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万元；富源县后所镇杨家坟村委会白龙洞村辣椒种植产业发展项目，资金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万元；富源县中安街道回隆社区张家村红心桃补种项目，资金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元；富源县富村镇白石岩村委会迤佐河村民族村寨旅游提升项目，资金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万元；十八连山镇华毕村果品保鲜储藏库项目，资金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万元；黄泥河镇普克营村委会中寨村人居环境提升项目，资金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万元。合计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360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万元。经请示县人民政府主要领导同意，项目交由县民族宗教事务局负责落实，截至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日，已完成项目前期调研、乡镇初步规划等筹备工作，将上报市民宗委备案。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按照《富源县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年统筹整合财政涉农资金使用方案》的相关规定，为确保我县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年度中央和省级民族团结进步示范创建项目按期启动建设，现特向县人民政府申请。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请示。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附：富源县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年度巩固拓展脱贫攻坚成果和乡村振兴项目库审核/审核表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468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富源县民族宗教事务局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（联系人及电话：桂希强，13708684699）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5053965</wp:posOffset>
                </wp:positionH>
                <wp:positionV relativeFrom="paragraph">
                  <wp:posOffset>8852535</wp:posOffset>
                </wp:positionV>
                <wp:extent cx="1080135" cy="36004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61710" y="10081895"/>
                          <a:ext cx="108013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rPr>
                                <w:rFonts w:hint="eastAsia" w:eastAsia="方正仿宋_GBK"/>
                                <w:sz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sz w:val="28"/>
                                <w:lang w:val="en-US" w:eastAsia="zh-CN"/>
                              </w:rPr>
                              <w:t xml:space="preserve">  5  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CN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7.95pt;margin-top:697.05pt;height:28.35pt;width:85.05pt;z-index:251659264;mso-width-relative:page;mso-height-relative:page;" filled="f" stroked="f" coordsize="21600,21600" o:gfxdata="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16Dh7dAAAADQEAAA8AAAAA&#10;AAAAAQAgAAAAIgAAAGRycy9kb3ducmV2LnhtbFBLAQIUABQAAAAIAIdO4kDos6VzSAIAAHMEAAAO&#10;AAAAAAAAAAEAIAAAACw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rPr>
                          <w:rFonts w:hint="eastAsia" w:eastAsia="方正仿宋_GBK"/>
                          <w:sz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/>
                          <w:sz w:val="28"/>
                          <w:lang w:val="en-US" w:eastAsia="zh-CN"/>
                        </w:rPr>
                        <w:t xml:space="preserve">  5  </w:t>
                      </w:r>
                      <w:r>
                        <w:rPr>
                          <w:rFonts w:hint="eastAsia"/>
                          <w:sz w:val="28"/>
                          <w:lang w:eastAsia="zh-CN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871" w:right="1587" w:bottom="1757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600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firstLine="280" w:firstLineChars="100"/>
      <w:jc w:val="right"/>
      <w:rPr>
        <w:rFonts w:hint="default"/>
        <w:lang w:val="en-US"/>
      </w:rPr>
    </w:pPr>
    <w:r>
      <w:rPr>
        <w:rFonts w:hint="eastAsia" w:cs="Times New Roman"/>
        <w:b w:val="0"/>
        <w:bCs w:val="0"/>
        <w:sz w:val="28"/>
        <w:szCs w:val="28"/>
        <w:lang w:val="en-US" w:eastAsia="zh-CN"/>
      </w:rPr>
      <w:t xml:space="preserve">—  </w:t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fldChar w:fldCharType="begin"/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instrText xml:space="preserve"> PAGE  \* MERGEFORMAT </w:instrText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fldChar w:fldCharType="separate"/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t>1</w:t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fldChar w:fldCharType="end"/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t xml:space="preserve"> 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jc w:val="left"/>
      <w:rPr>
        <w:rFonts w:hint="default" w:eastAsia="方正仿宋_GBK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—  </w:t>
    </w:r>
    <w:r>
      <w:rPr>
        <w:rFonts w:hint="eastAsia"/>
        <w:sz w:val="28"/>
        <w:szCs w:val="28"/>
        <w:lang w:val="en-US" w:eastAsia="zh-CN"/>
      </w:rPr>
      <w:fldChar w:fldCharType="begin"/>
    </w:r>
    <w:r>
      <w:rPr>
        <w:rFonts w:hint="eastAsia"/>
        <w:sz w:val="28"/>
        <w:szCs w:val="28"/>
        <w:lang w:val="en-US" w:eastAsia="zh-CN"/>
      </w:rPr>
      <w:instrText xml:space="preserve"> PAGE \* MERGEFORMAT </w:instrText>
    </w:r>
    <w:r>
      <w:rPr>
        <w:rFonts w:hint="eastAsia"/>
        <w:sz w:val="28"/>
        <w:szCs w:val="28"/>
        <w:lang w:val="en-US" w:eastAsia="zh-CN"/>
      </w:rPr>
      <w:fldChar w:fldCharType="separate"/>
    </w:r>
    <w:r>
      <w:rPr>
        <w:rFonts w:hint="eastAsia"/>
        <w:sz w:val="28"/>
        <w:szCs w:val="28"/>
        <w:lang w:val="en-US" w:eastAsia="zh-CN"/>
      </w:rPr>
      <w:t>2</w:t>
    </w:r>
    <w:r>
      <w:rPr>
        <w:rFonts w:hint="eastAsia"/>
        <w:sz w:val="28"/>
        <w:szCs w:val="28"/>
        <w:lang w:val="en-US" w:eastAsia="zh-CN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default" w:ascii="Times New Roman" w:hAnsi="Times New Roman" w:eastAsia="方正仿宋_GBK" w:cs="Times New Roman"/>
        <w:b w:val="0"/>
        <w:bCs w:val="0"/>
        <w:sz w:val="28"/>
        <w:szCs w:val="28"/>
        <w:lang w:val="en-US" w:eastAsia="zh-CN"/>
      </w:rPr>
    </w:pPr>
    <w:r>
      <w:rPr>
        <w:rFonts w:hint="eastAsia" w:cs="Times New Roman"/>
        <w:b w:val="0"/>
        <w:bCs w:val="0"/>
        <w:sz w:val="28"/>
        <w:szCs w:val="28"/>
        <w:lang w:val="en-US" w:eastAsia="zh-CN"/>
      </w:rPr>
      <w:t xml:space="preserve">—  </w:t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fldChar w:fldCharType="begin"/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instrText xml:space="preserve"> PAGE  \* MERGEFORMAT </w:instrText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fldChar w:fldCharType="separate"/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t>1</w:t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fldChar w:fldCharType="end"/>
    </w:r>
    <w:r>
      <w:rPr>
        <w:rFonts w:hint="eastAsia" w:cs="Times New Roman"/>
        <w:b w:val="0"/>
        <w:bCs w:val="0"/>
        <w:sz w:val="28"/>
        <w:szCs w:val="28"/>
        <w:lang w:val="en-US" w:eastAsia="zh-CN"/>
      </w:rPr>
      <w:t xml:space="preserve">  —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F7A7A"/>
    <w:rsid w:val="13A92DD7"/>
    <w:rsid w:val="14131BE4"/>
    <w:rsid w:val="14D025C9"/>
    <w:rsid w:val="30B70389"/>
    <w:rsid w:val="339A3E23"/>
    <w:rsid w:val="4AB41220"/>
    <w:rsid w:val="4C0D570B"/>
    <w:rsid w:val="51CF7A7A"/>
    <w:rsid w:val="5AD91099"/>
    <w:rsid w:val="5BFDF078"/>
    <w:rsid w:val="5D272917"/>
    <w:rsid w:val="62DA20F7"/>
    <w:rsid w:val="6C7F6FDB"/>
    <w:rsid w:val="76A22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4">
    <w:name w:val="Body Text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4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曲靖市富源县党政机关单位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2024-01-30T11:06:00Z</dcterms:created>
  <dc:creator>Administrator</dc:creator>
  <cp:lastModifiedBy>Administrator</cp:lastModifiedBy>
  <cp:lastPrinted>2024-03-04T01:47:00Z</cp:lastPrinted>
  <dcterms:modified xsi:type="dcterms:W3CDTF">2024-03-04T09:05:38Z</dcterms:modified>
  <dc:title>富政复〔2024〕号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EDD5CE3E80334A82919913B5A8E46876</vt:lpwstr>
  </property>
</Properties>
</file>