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pStyle w:val="3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富政复〔</w:t>
      </w:r>
      <w:r>
        <w:rPr>
          <w:rFonts w:hint="eastAsia"/>
          <w:lang w:val="en-US" w:eastAsia="zh-CN"/>
        </w:rPr>
        <w:t>2024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23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  <w:lang w:eastAsia="zh-CN"/>
        </w:rPr>
      </w:pPr>
      <w:r>
        <w:rPr>
          <w:rFonts w:hint="eastAsia" w:ascii="Times New Roman" w:hAnsi="Times New Roman" w:eastAsia="方正小标宋_GBK"/>
          <w:sz w:val="44"/>
        </w:rPr>
        <w:t>富源县人民</w:t>
      </w:r>
      <w:r>
        <w:rPr>
          <w:rFonts w:hint="eastAsia" w:ascii="Times New Roman" w:hAnsi="Times New Roman" w:eastAsia="方正小标宋_GBK"/>
          <w:sz w:val="44"/>
          <w:lang w:val="en-US" w:eastAsia="zh-CN"/>
        </w:rPr>
        <w:t>政府</w:t>
      </w:r>
      <w:r>
        <w:rPr>
          <w:rFonts w:hint="eastAsia" w:ascii="Times New Roman" w:hAnsi="Times New Roman" w:eastAsia="方正小标宋_GBK"/>
          <w:sz w:val="44"/>
        </w:rPr>
        <w:t>关于</w:t>
      </w:r>
      <w:r>
        <w:rPr>
          <w:rFonts w:hint="eastAsia" w:ascii="Times New Roman" w:hAnsi="Times New Roman" w:eastAsia="方正小标宋_GBK"/>
          <w:sz w:val="44"/>
          <w:lang w:eastAsia="zh-CN"/>
        </w:rPr>
        <w:t>同意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</w:rPr>
      </w:pPr>
      <w:r>
        <w:rPr>
          <w:rFonts w:hint="eastAsia" w:ascii="Times New Roman" w:hAnsi="Times New Roman" w:eastAsia="方正小标宋_GBK"/>
          <w:sz w:val="44"/>
          <w:lang w:val="en-US" w:eastAsia="zh-CN"/>
        </w:rPr>
        <w:t>实施脱贫人口小额信贷贴息项目</w:t>
      </w:r>
      <w:r>
        <w:rPr>
          <w:rFonts w:hint="eastAsia" w:ascii="Times New Roman" w:hAnsi="Times New Roman" w:eastAsia="方正小标宋_GBK"/>
          <w:sz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县乡村振兴局</w:t>
      </w:r>
      <w:r>
        <w:rPr>
          <w:rFonts w:hint="eastAsia" w:ascii="Times New Roman" w:hAnsi="Times New Roman" w:eastAsia="方正仿宋_GBK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《富源县乡村振兴局关于实施脱贫人口小额信贷贴息项目的请示》</w:t>
      </w:r>
      <w:r>
        <w:rPr>
          <w:rFonts w:hint="default" w:ascii="Times New Roman" w:hAnsi="Times New Roman" w:eastAsia="方正仿宋_GBK"/>
          <w:sz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富乡振请</w:t>
      </w:r>
      <w:r>
        <w:rPr>
          <w:rFonts w:hint="default" w:ascii="Times New Roman" w:hAnsi="Times New Roman" w:eastAsia="方正仿宋_GBK"/>
          <w:sz w:val="32"/>
          <w:lang w:eastAsia="zh-CN"/>
        </w:rPr>
        <w:t>〔</w:t>
      </w:r>
      <w:r>
        <w:rPr>
          <w:rFonts w:hint="default" w:ascii="Times New Roman" w:hAnsi="Times New Roman" w:eastAsia="方正仿宋_GBK"/>
          <w:sz w:val="32"/>
          <w:lang w:val="en-US" w:eastAsia="zh-CN"/>
        </w:rPr>
        <w:t>2024</w:t>
      </w:r>
      <w:r>
        <w:rPr>
          <w:rFonts w:hint="default" w:ascii="Times New Roman" w:hAnsi="Times New Roman" w:eastAsia="方正仿宋_GBK"/>
          <w:sz w:val="32"/>
          <w:lang w:eastAsia="zh-CN"/>
        </w:rPr>
        <w:t>〕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3号</w:t>
      </w:r>
      <w:r>
        <w:rPr>
          <w:rFonts w:hint="default" w:ascii="Times New Roman" w:hAnsi="Times New Roman" w:eastAsia="方正仿宋_GBK"/>
          <w:sz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</w:rPr>
        <w:t>收悉，</w:t>
      </w:r>
      <w:r>
        <w:rPr>
          <w:rFonts w:hint="eastAsia" w:ascii="Times New Roman" w:hAnsi="Times New Roman" w:eastAsia="方正仿宋_GBK"/>
          <w:sz w:val="32"/>
          <w:lang w:eastAsia="zh-CN"/>
        </w:rPr>
        <w:t>经县人民政府研究，</w:t>
      </w:r>
      <w:r>
        <w:rPr>
          <w:rFonts w:hint="eastAsia" w:ascii="Times New Roman" w:hAnsi="Times New Roman" w:eastAsia="方正仿宋_GBK"/>
          <w:sz w:val="32"/>
        </w:rPr>
        <w:t>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一、原则同意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实施脱贫人口小额信贷贴息项目</w:t>
      </w:r>
      <w:r>
        <w:rPr>
          <w:rFonts w:hint="eastAsia" w:ascii="Times New Roman" w:hAnsi="Times New Roman" w:eastAsia="方正仿宋_GBK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</w:rPr>
        <w:t>二、</w:t>
      </w:r>
      <w:r>
        <w:rPr>
          <w:rFonts w:hint="eastAsia" w:ascii="Times New Roman" w:hAnsi="Times New Roman" w:eastAsia="方正仿宋_GBK"/>
          <w:sz w:val="32"/>
          <w:lang w:eastAsia="zh-CN"/>
        </w:rPr>
        <w:t>县乡村振兴局要牵头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组织</w:t>
      </w:r>
      <w:r>
        <w:rPr>
          <w:rFonts w:hint="eastAsia" w:ascii="Times New Roman" w:hAnsi="Times New Roman" w:eastAsia="方正仿宋_GBK"/>
          <w:sz w:val="32"/>
          <w:lang w:eastAsia="zh-CN"/>
        </w:rPr>
        <w:t>，及时兑付贷款农户贴息，为脱贫户提供有效的资金支持，激发脱贫户内生动力。县财政局要强化资金监管，严防资金跑冒滴漏，确保资金使用安全，发挥效益。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center"/>
        <w:textAlignment w:val="auto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 xml:space="preserve">                     富源县人民政府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center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 xml:space="preserve">                     2024年1月8日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4" w:type="first"/>
      <w:footerReference r:id="rId3" w:type="even"/>
      <w:pgSz w:w="11906" w:h="16838"/>
      <w:pgMar w:top="1871" w:right="1587" w:bottom="1757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jc w:val="left"/>
      <w:rPr>
        <w:rFonts w:hint="eastAsia" w:eastAsia="方正仿宋_GBK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default" w:ascii="Times New Roman" w:hAnsi="Times New Roman" w:eastAsia="方正仿宋_GBK" w:cs="Times New Roman"/>
        <w:b w:val="0"/>
        <w:bCs w:val="0"/>
        <w:sz w:val="28"/>
        <w:szCs w:val="28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F7A7A"/>
    <w:rsid w:val="14131BE4"/>
    <w:rsid w:val="30B70389"/>
    <w:rsid w:val="339A3E23"/>
    <w:rsid w:val="4AB41220"/>
    <w:rsid w:val="51CF7A7A"/>
    <w:rsid w:val="5D272917"/>
    <w:rsid w:val="613A2462"/>
    <w:rsid w:val="75824A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Times New Roman" w:hAnsi="Times New Roman" w:eastAsia="黑体" w:cs="Times New Roman"/>
      <w:sz w:val="44"/>
      <w:szCs w:val="24"/>
    </w:r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2024-01-30T03:06:00Z</dcterms:created>
  <dc:creator>Administrator</dc:creator>
  <cp:lastModifiedBy>Administrator</cp:lastModifiedBy>
  <cp:lastPrinted>2024-02-18T03:33:00Z</cp:lastPrinted>
  <dcterms:modified xsi:type="dcterms:W3CDTF">2024-03-04T08:37:17Z</dcterms:modified>
  <dc:title>富政复〔2024〕号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EAD069620490473987A4B8ACD34AE4DD</vt:lpwstr>
  </property>
</Properties>
</file>