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仿宋_GB2312" w:eastAsia="黑体" w:cs="仿宋_GB2312"/>
          <w:color w:val="000000"/>
          <w:szCs w:val="32"/>
        </w:rPr>
      </w:pPr>
      <w:r>
        <w:rPr>
          <w:rFonts w:hint="eastAsia" w:ascii="黑体" w:hAnsi="仿宋_GB2312" w:eastAsia="黑体" w:cs="仿宋_GB2312"/>
          <w:color w:val="000000"/>
          <w:szCs w:val="32"/>
        </w:rPr>
        <w:t>附件5</w:t>
      </w:r>
    </w:p>
    <w:p>
      <w:pPr>
        <w:spacing w:line="560" w:lineRule="exact"/>
        <w:jc w:val="center"/>
        <w:rPr>
          <w:rFonts w:ascii="仿宋" w:hAnsi="仿宋" w:eastAsia="仿宋" w:cs="仿宋_GB2312"/>
          <w:color w:val="000000"/>
        </w:rPr>
      </w:pPr>
      <w:r>
        <w:rPr>
          <w:rFonts w:hint="eastAsia" w:ascii="黑体" w:hAnsi="黑体" w:eastAsia="黑体" w:cs="仿宋_GB2312"/>
          <w:b/>
          <w:color w:val="000000"/>
          <w:sz w:val="36"/>
          <w:szCs w:val="36"/>
        </w:rPr>
        <w:t>持卡人基本信息表</w:t>
      </w:r>
      <w:r>
        <w:rPr>
          <w:rFonts w:hint="eastAsia" w:ascii="仿宋" w:hAnsi="仿宋" w:eastAsia="仿宋" w:cs="仿宋_GB2312"/>
          <w:color w:val="000000"/>
        </w:rPr>
        <w:t>（正面）</w:t>
      </w:r>
    </w:p>
    <w:p>
      <w:pPr>
        <w:spacing w:line="560" w:lineRule="exact"/>
        <w:jc w:val="center"/>
        <w:rPr>
          <w:rFonts w:ascii="仿宋_GB2312"/>
          <w:color w:val="000000"/>
          <w:sz w:val="28"/>
          <w:szCs w:val="28"/>
        </w:rPr>
      </w:pPr>
    </w:p>
    <w:tbl>
      <w:tblPr>
        <w:tblStyle w:val="4"/>
        <w:tblW w:w="8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313"/>
        <w:gridCol w:w="74"/>
        <w:gridCol w:w="1418"/>
        <w:gridCol w:w="1959"/>
        <w:gridCol w:w="24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申请人姓名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申请人手机号码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6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、“持卡人姓名”与“申请人手机号码”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必须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填写； </w:t>
            </w:r>
          </w:p>
          <w:p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、凡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“申请人现居住地址”与“身份证地址”不一致的，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必须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填写“现居住地址”一栏；</w:t>
            </w:r>
          </w:p>
          <w:p>
            <w:pPr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、凡补贴机具不在“申请人现居住地址”使用的，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必须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填写“机具使用的详细地址”。</w:t>
            </w:r>
          </w:p>
          <w:p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4、与申请人的关系填：本人、夫妻、父子等。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申请人现居住地址</w:t>
            </w:r>
          </w:p>
        </w:tc>
        <w:tc>
          <w:tcPr>
            <w:tcW w:w="47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机具使用的详细地址</w:t>
            </w:r>
          </w:p>
        </w:tc>
        <w:tc>
          <w:tcPr>
            <w:tcW w:w="47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持卡人姓名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与申请人的关系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6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40" w:lineRule="exact"/>
        <w:rPr>
          <w:rFonts w:ascii="仿宋_GB2312"/>
        </w:rPr>
      </w:pPr>
    </w:p>
    <w:p>
      <w:pPr>
        <w:spacing w:line="240" w:lineRule="exact"/>
        <w:rPr>
          <w:rFonts w:ascii="仿宋_GB2312"/>
        </w:rPr>
      </w:pPr>
    </w:p>
    <w:p>
      <w:pPr>
        <w:spacing w:line="240" w:lineRule="exact"/>
        <w:rPr>
          <w:rFonts w:ascii="仿宋_GB2312"/>
        </w:rPr>
      </w:pPr>
    </w:p>
    <w:p>
      <w:pPr>
        <w:rPr>
          <w:rFonts w:ascii="仿宋_GB2312"/>
        </w:rPr>
      </w:pPr>
    </w:p>
    <w:tbl>
      <w:tblPr>
        <w:tblStyle w:val="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89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（社会保障卡）</w:t>
            </w:r>
          </w:p>
        </w:tc>
      </w:tr>
    </w:tbl>
    <w:p>
      <w:pPr>
        <w:rPr>
          <w:rFonts w:hint="eastAsia" w:ascii="仿宋_GB2312"/>
        </w:rPr>
      </w:pPr>
    </w:p>
    <w:p>
      <w:pPr>
        <w:rPr>
          <w:rFonts w:ascii="仿宋_GB2312"/>
        </w:rPr>
      </w:pPr>
    </w:p>
    <w:p>
      <w:pPr>
        <w:jc w:val="center"/>
        <w:rPr>
          <w:rFonts w:ascii="仿宋_GB2312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持卡人基本信息表</w:t>
      </w:r>
      <w:r>
        <w:rPr>
          <w:rFonts w:hint="eastAsia" w:ascii="仿宋" w:hAnsi="仿宋" w:eastAsia="仿宋" w:cs="仿宋_GB2312"/>
          <w:color w:val="000000"/>
        </w:rPr>
        <w:t>（反面）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</w:p>
    <w:tbl>
      <w:tblPr>
        <w:tblStyle w:val="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89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（身份证正面）</w:t>
            </w:r>
          </w:p>
        </w:tc>
      </w:tr>
    </w:tbl>
    <w:p>
      <w:pPr>
        <w:rPr>
          <w:rFonts w:ascii="仿宋_GB2312"/>
        </w:rPr>
      </w:pPr>
    </w:p>
    <w:p>
      <w:pPr>
        <w:rPr>
          <w:rFonts w:ascii="仿宋_GB2312"/>
        </w:rPr>
      </w:pPr>
    </w:p>
    <w:tbl>
      <w:tblPr>
        <w:tblStyle w:val="4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9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（身份证反面）</w:t>
            </w:r>
          </w:p>
        </w:tc>
      </w:tr>
    </w:tbl>
    <w:p>
      <w:pPr>
        <w:rPr>
          <w:rFonts w:ascii="仿宋_GB2312"/>
        </w:rPr>
      </w:pPr>
    </w:p>
    <w:p>
      <w:pPr>
        <w:spacing w:line="680" w:lineRule="exact"/>
        <w:rPr>
          <w:rFonts w:hint="eastAsia" w:ascii="方正仿宋简体" w:eastAsia="方正仿宋简体"/>
        </w:rPr>
      </w:pPr>
    </w:p>
    <w:p>
      <w:pPr>
        <w:snapToGrid w:val="0"/>
        <w:spacing w:line="500" w:lineRule="exact"/>
        <w:jc w:val="center"/>
        <w:rPr>
          <w:rFonts w:ascii="黑体" w:eastAsia="黑体"/>
          <w:b/>
          <w:bCs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- 35 -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C07E0"/>
    <w:rsid w:val="607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2023-12-19T03:33:00Z</dcterms:created>
  <dc:creator>Administrator</dc:creator>
  <cp:lastModifiedBy>Administrator</cp:lastModifiedBy>
  <dcterms:modified xsi:type="dcterms:W3CDTF">2023-12-19T03:33:53Z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8CF7956310CF410F86AEB94E478C978F</vt:lpwstr>
  </property>
</Properties>
</file>