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Fonts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附件</w:t>
      </w:r>
      <w:r>
        <w:rPr>
          <w:rFonts w:hint="eastAsia" w:ascii="宋体" w:hAnsi="宋体" w:eastAsia="宋体" w:cs="宋体"/>
          <w:spacing w:val="-15"/>
          <w:sz w:val="31"/>
          <w:szCs w:val="31"/>
          <w:bdr w:val="none" w:color="auto" w:sz="0" w:space="0"/>
        </w:rPr>
        <w:t>3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pacing w:val="-15"/>
          <w:sz w:val="43"/>
          <w:szCs w:val="43"/>
          <w:bdr w:val="none" w:color="auto" w:sz="0" w:space="0"/>
        </w:rPr>
        <w:t>部分不</w:t>
      </w:r>
      <w:r>
        <w:rPr>
          <w:rFonts w:hint="eastAsia" w:ascii="方正小标宋_GBK" w:hAnsi="方正小标宋_GBK" w:eastAsia="方正小标宋_GBK" w:cs="方正小标宋_GBK"/>
          <w:spacing w:val="-15"/>
          <w:sz w:val="43"/>
          <w:szCs w:val="43"/>
          <w:bdr w:val="none" w:color="auto" w:sz="0" w:space="0"/>
        </w:rPr>
        <w:t>合格检验项目小知识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/>
        <w:jc w:val="both"/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</w:pPr>
      <w:r>
        <w:rPr>
          <w:rFonts w:hint="eastAsia"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一</w:t>
      </w:r>
      <w:r>
        <w:rPr>
          <w:rFonts w:ascii="仿宋" w:hAnsi="仿宋" w:eastAsia="仿宋" w:cs="仿宋"/>
          <w:spacing w:val="-15"/>
          <w:sz w:val="31"/>
          <w:szCs w:val="31"/>
          <w:bdr w:val="none" w:color="auto" w:sz="0" w:space="0"/>
        </w:rPr>
        <w:t>、</w:t>
      </w:r>
      <w:r>
        <w:rPr>
          <w:rFonts w:hint="eastAsia"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铝的残留量</w:t>
      </w:r>
      <w:r>
        <w:rPr>
          <w:rFonts w:hint="eastAsia" w:ascii="宋体" w:hAnsi="宋体" w:eastAsia="宋体" w:cs="宋体"/>
          <w:spacing w:val="-15"/>
          <w:sz w:val="31"/>
          <w:szCs w:val="31"/>
          <w:bdr w:val="none" w:color="auto" w:sz="0" w:space="0"/>
        </w:rPr>
        <w:t>（</w:t>
      </w:r>
      <w:r>
        <w:rPr>
          <w:rFonts w:hint="eastAsia"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干样品</w:t>
      </w:r>
      <w:r>
        <w:rPr>
          <w:rFonts w:hint="eastAsia" w:ascii="宋体" w:hAnsi="宋体" w:eastAsia="宋体" w:cs="宋体"/>
          <w:spacing w:val="-15"/>
          <w:sz w:val="31"/>
          <w:szCs w:val="31"/>
          <w:bdr w:val="none" w:color="auto" w:sz="0" w:space="0"/>
        </w:rPr>
        <w:t>，</w:t>
      </w:r>
      <w:r>
        <w:rPr>
          <w:rFonts w:hint="eastAsia"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以</w:t>
      </w:r>
      <w:bookmarkStart w:id="0" w:name="_GoBack"/>
      <w:bookmarkEnd w:id="0"/>
      <w:r>
        <w:rPr>
          <w:rFonts w:hint="eastAsia" w:ascii="宋体" w:hAnsi="宋体" w:eastAsia="宋体" w:cs="宋体"/>
          <w:spacing w:val="-15"/>
          <w:sz w:val="31"/>
          <w:szCs w:val="31"/>
          <w:bdr w:val="none" w:color="auto" w:sz="0" w:space="0"/>
        </w:rPr>
        <w:t>Al</w:t>
      </w:r>
      <w:r>
        <w:rPr>
          <w:rFonts w:hint="eastAsia" w:ascii="方正黑体_GBK" w:hAnsi="方正黑体_GBK" w:eastAsia="方正黑体_GBK" w:cs="方正黑体_GBK"/>
          <w:spacing w:val="-15"/>
          <w:sz w:val="31"/>
          <w:szCs w:val="31"/>
          <w:bdr w:val="none" w:color="auto" w:sz="0" w:space="0"/>
        </w:rPr>
        <w:t>计</w:t>
      </w:r>
      <w:r>
        <w:rPr>
          <w:rFonts w:hint="eastAsia" w:ascii="宋体" w:hAnsi="宋体" w:eastAsia="宋体" w:cs="宋体"/>
          <w:spacing w:val="-15"/>
          <w:sz w:val="31"/>
          <w:szCs w:val="31"/>
          <w:bdr w:val="none" w:color="auto" w:sz="0" w:space="0"/>
        </w:rPr>
        <w:t>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</w:pPr>
      <w:r>
        <w:rPr>
          <w:rFonts w:hint="eastAsia" w:ascii="仿宋" w:hAnsi="仿宋" w:eastAsia="仿宋" w:cs="仿宋"/>
          <w:spacing w:val="-15"/>
          <w:sz w:val="31"/>
          <w:szCs w:val="31"/>
          <w:bdr w:val="none" w:color="auto" w:sz="0" w:space="0"/>
        </w:rPr>
        <w:t>铝的残留主要是使用了添加剂明矾。明矾是一种以硫酸铝为主要成分的复合盐类，含有大量的铝元素，是传统的食品改良剂和膨松剂，但其化学成分是硫酸铝钾，含有铝离子。铝是一种非人体所需的低毒金属元素，蓄积于体内会与多种蛋白质、酶等引起神经系统的病变，过量摄入会影响人体对铁、钙等成份的吸收，导致骨质疏松、贫血，甚至影响神经细胞的发育。如沉积在大脑中，可使脑组织发生器质性改变，出现记忆力衰退，甚至痴呆；如沉积于皮肤，可使皮肤弹性降低，皮肤皱纹增多；影响儿童骨骼的生长，使儿童智力受到影响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3275E-9AC7-4CD9-8D28-450CB0CBD0A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51D10E-DD70-4AD5-B08F-A6DCF5C42E6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B0F0E7-C00D-46C6-A281-35BDBDEF43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7C87339"/>
    <w:rsid w:val="187854F2"/>
    <w:rsid w:val="18E40145"/>
    <w:rsid w:val="1D2A530E"/>
    <w:rsid w:val="1E39526E"/>
    <w:rsid w:val="1F0653D6"/>
    <w:rsid w:val="1FA83868"/>
    <w:rsid w:val="22A46395"/>
    <w:rsid w:val="23496F3C"/>
    <w:rsid w:val="24CA5E5B"/>
    <w:rsid w:val="2BDB0938"/>
    <w:rsid w:val="2C550700"/>
    <w:rsid w:val="2C9024A3"/>
    <w:rsid w:val="2DE7759F"/>
    <w:rsid w:val="2F1403FE"/>
    <w:rsid w:val="33067B3D"/>
    <w:rsid w:val="33764379"/>
    <w:rsid w:val="33D04B10"/>
    <w:rsid w:val="34040D62"/>
    <w:rsid w:val="361B61C7"/>
    <w:rsid w:val="36C50230"/>
    <w:rsid w:val="3A512225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E57FD2"/>
    <w:rsid w:val="4F764366"/>
    <w:rsid w:val="510D7238"/>
    <w:rsid w:val="518508DD"/>
    <w:rsid w:val="52732B71"/>
    <w:rsid w:val="532E3A5B"/>
    <w:rsid w:val="54703A7A"/>
    <w:rsid w:val="56EA7B13"/>
    <w:rsid w:val="5959236C"/>
    <w:rsid w:val="5B0203A0"/>
    <w:rsid w:val="60FD15F7"/>
    <w:rsid w:val="614D13CA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290</Words>
  <Characters>291</Characters>
  <Lines>16</Lines>
  <Paragraphs>4</Paragraphs>
  <TotalTime>11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2023-09-13T02:46:41Z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