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关于下达202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批统筹整合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  <w:t>畜牧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产业发展项目资金的通知</w:t>
      </w:r>
    </w:p>
    <w:p>
      <w:pPr>
        <w:widowControl/>
        <w:spacing w:line="580" w:lineRule="exact"/>
        <w:jc w:val="center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富源产业投资集团有限公司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富源县人民政府关于同意实施2023年第三批财政衔接资金农业产业项目的批复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122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批统筹整合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畜牧</w:t>
      </w:r>
      <w:r>
        <w:rPr>
          <w:rFonts w:hint="eastAsia" w:ascii="方正仿宋_GBK" w:hAnsi="Times New Roman" w:eastAsia="方正仿宋_GBK" w:cs="方正小标宋_GBK"/>
          <w:spacing w:val="-20"/>
          <w:kern w:val="0"/>
          <w:sz w:val="32"/>
          <w:szCs w:val="32"/>
        </w:rPr>
        <w:t>产业发展项目资金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专项用于富源县大河乌猪全产业链体系建设（厦格生态养殖点），此款列入2023年“2130505—生产发展”预算支出科目。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请按照《中央财政衔接推进乡村振兴补助资金管理办法》（财农〔2021〕19号）、《云南省财政衔接推进乡村振兴补助资金管理办法》（云财农〔2021〕140号）、《曲靖市财政衔接推进乡村振兴补助资金管理办法》（曲财农〔2022〕13号）要求，加强资金监管和绩效评价，专款专用，严禁挤占、挪用、截留等违纪违规行为发生，确保资金安全，充分发挥资金使用效益。</w:t>
      </w:r>
    </w:p>
    <w:p>
      <w:pPr>
        <w:widowControl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富源县财政局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乡村振兴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局</w:t>
      </w:r>
    </w:p>
    <w:p>
      <w:pPr>
        <w:spacing w:line="760" w:lineRule="exact"/>
        <w:ind w:firstLine="5280" w:firstLineChars="165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6FD78AA"/>
    <w:rsid w:val="08601741"/>
    <w:rsid w:val="08EC6485"/>
    <w:rsid w:val="0A8E1C04"/>
    <w:rsid w:val="0C6B2A40"/>
    <w:rsid w:val="0E135488"/>
    <w:rsid w:val="1BAB4576"/>
    <w:rsid w:val="21161E6C"/>
    <w:rsid w:val="26A05326"/>
    <w:rsid w:val="2AA277D6"/>
    <w:rsid w:val="2AE6594E"/>
    <w:rsid w:val="2EB45AB7"/>
    <w:rsid w:val="2F81020C"/>
    <w:rsid w:val="30A80D94"/>
    <w:rsid w:val="38DB54B8"/>
    <w:rsid w:val="3AF40785"/>
    <w:rsid w:val="420B61FB"/>
    <w:rsid w:val="44AD2BD2"/>
    <w:rsid w:val="45512A8E"/>
    <w:rsid w:val="48D56ABA"/>
    <w:rsid w:val="61AC4D57"/>
    <w:rsid w:val="66CC7618"/>
    <w:rsid w:val="69736AE1"/>
    <w:rsid w:val="6D090A25"/>
    <w:rsid w:val="6EA56757"/>
    <w:rsid w:val="70F103E7"/>
    <w:rsid w:val="731B4893"/>
    <w:rsid w:val="74D71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5E60B-3158-4B01-A3FC-BDE93A5E8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202</Words>
  <Characters>1152</Characters>
  <Lines>9</Lines>
  <Paragraphs>2</Paragraphs>
  <TotalTime>0</TotalTime>
  <ScaleCrop>false</ScaleCrop>
  <LinksUpToDate>false</LinksUpToDate>
  <CharactersWithSpaces>1352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Administrator</cp:lastModifiedBy>
  <cp:lastPrinted>2023-07-27T07:57:00Z</cp:lastPrinted>
  <dcterms:modified xsi:type="dcterms:W3CDTF">2023-08-16T06:47:14Z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1516F41CEF194504817E749BBDF5497E</vt:lpwstr>
  </property>
</Properties>
</file>