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70" w:lineRule="atLeast"/>
        <w:ind w:left="0" w:right="0"/>
        <w:jc w:val="center"/>
        <w:rPr>
          <w:rFonts w:hint="eastAsia" w:ascii="宋体" w:hAnsi="宋体" w:eastAsia="宋体" w:cs="宋体"/>
          <w:i w:val="0"/>
          <w:iCs w:val="0"/>
          <w:caps w:val="0"/>
          <w:color w:val="000000"/>
          <w:spacing w:val="0"/>
          <w:sz w:val="44"/>
          <w:szCs w:val="4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70" w:lineRule="atLeast"/>
        <w:ind w:left="0" w:right="0"/>
        <w:jc w:val="center"/>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rPr>
        <w:t>富源县人民政府已废止的规范性文件目录</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70" w:lineRule="atLeast"/>
        <w:ind w:left="0" w:right="0"/>
        <w:jc w:val="center"/>
        <w:rPr>
          <w:rFonts w:ascii="仿宋" w:hAnsi="仿宋" w:eastAsia="仿宋" w:cs="仿宋"/>
          <w:i w:val="0"/>
          <w:iCs w:val="0"/>
          <w:caps w:val="0"/>
          <w:color w:val="000000"/>
          <w:spacing w:val="0"/>
          <w:sz w:val="31"/>
          <w:szCs w:val="31"/>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620"/>
        <w:gridCol w:w="3848"/>
        <w:gridCol w:w="2298"/>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5" w:hRule="atLeast"/>
          <w:jc w:val="center"/>
        </w:trPr>
        <w:tc>
          <w:tcPr>
            <w:tcW w:w="61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70" w:lineRule="atLeast"/>
              <w:ind w:left="0" w:right="0"/>
              <w:jc w:val="center"/>
              <w:rPr>
                <w:rFonts w:hint="eastAsia" w:ascii="仿宋_GB2312" w:hAnsi="仿宋_GB2312" w:eastAsia="仿宋_GB2312" w:cs="仿宋_GB2312"/>
                <w:sz w:val="32"/>
                <w:szCs w:val="32"/>
              </w:rPr>
            </w:pPr>
            <w:bookmarkStart w:id="0" w:name="_GoBack" w:colFirst="0" w:colLast="3"/>
            <w:r>
              <w:rPr>
                <w:rFonts w:hint="eastAsia" w:ascii="仿宋_GB2312" w:hAnsi="仿宋_GB2312" w:eastAsia="仿宋_GB2312" w:cs="仿宋_GB2312"/>
                <w:i w:val="0"/>
                <w:iCs w:val="0"/>
                <w:caps w:val="0"/>
                <w:color w:val="000000"/>
                <w:spacing w:val="0"/>
                <w:sz w:val="32"/>
                <w:szCs w:val="32"/>
              </w:rPr>
              <w:t>序号</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文件名称</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文号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发文日期</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5"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1</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关于印发《富源县城镇地籍调查工作中确认土地权属及界址点位置实施办法》的通知</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富政发〔1995〕9号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1995.02.09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5"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关于印发《富源县以工代赈资金管理办法》（试行）的通知</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富政办发〔1995〕55号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1995.12.12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5"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3</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关于颁行《富源县农村审计实施办法（试行）》的通知</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富政发〔1996〕48号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1996.12.30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5"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4</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关于颁行《富源县水土保持管理办法（试行）》的通知</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富政发〔1997〕11号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1997.04.27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5"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5</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关于转发《富源县住房资金管理暂行办法》的通知</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富政发〔1997〕16号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1997.07.01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5"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6</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关于印发《富源县基本农田保护措施》的通知</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富政发〔1997〕36号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1997.11.17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5"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7</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关于建立罚款决定与罚款收缴分离制度的通知</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富政发〔1998〕28号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1998.03.18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5"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8</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关于对公路建设中临时用地有关问题的通知</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富政办发〔2000〕45号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2000.04.14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5"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9</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关于对县乡行政事业单位实行财政工资统一发放的通知</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富政发〔2000〕43号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2000.09.06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5"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10</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关于印发《富源县人民政府关于依法行政工作的实施意见》的通知</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富政发〔2000〕34号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2000.09.12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5"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11</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关于印发《富源县残疾人就业保障金征收实施办法》的通知</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富政办发〔2000〕122号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2000.11.14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5"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12</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关于印发《富源县出租汽车管理暂行办法》的通知</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富政发〔2001〕25号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2001.08.12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5"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13</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富源县人民政府批转县人事局财政局《关于停止执行&lt;富源县机关事业单位工作人员养老保险制度改革试行方案&gt;有关问题的请示》的通知</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富政发〔2001〕30号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2001.08.24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5"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14</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关于将全县敬老院人员转为非农业人口的通知</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富政会字〔2002〕2号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2002.03.19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5"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15</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关于印发《富源县县级行政事业单位集中统一会计核算暂行办法（试行）》的通知</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富政办发〔2002〕70号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2002.08.29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968"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16</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关于通乡油（弹石）路建设若干问题的通告</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富政告字〔2002〕4号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2002.11.25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5"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17</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关于印发《富源县城环境污染综合治理方案》的通知</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富政发〔2003〕5号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2003.01.13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5"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18</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关于印发《富源县离休干部医疗保障实施办法》的通知</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富政办发〔2003〕94号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2003.07.14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5"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19</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关于印发《富源县重点保护企业评选标准》的通知</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富政办发〔2003〕101号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2003.07.21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5"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关于印发《富源县奖励见义勇为公民办法》的通知</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富政发〔2003〕29号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2003.08.25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5"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21</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关于批转《富源县地方税务局有奖定额发票改革实施方案》的通知</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富政发〔2003〕30号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2003.08.26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636"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22</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关于印发《富源县建设项目环境保护暂行管理办法》的通知</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富政办发〔2003〕147号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2003.11.06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39"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23</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关于批转《富源县城规划区集贸市场管理实施意见》的通知</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富政办发〔2003〕166号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2003.12.16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07"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24</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关于加强机关、事业单位工作人员调配管理的通知</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富政发〔2004〕11号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2004.02.05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39"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25</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关于印发《富源县建设工程招标投标管理规定》的通知</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富政办发〔2004〕90号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2004.06.02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62"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26</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关于印发《富源县微型客车从事道路旅客运输实施方案》的通知</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富政办发〔2004〕95号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2004.06.04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5"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27</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关于印发《富源县城镇职工医疗保险费用结算实施办法》的通知</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富政办发〔2004〕127号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2004.08.06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5"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28</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关于《富源县离休干部医疗保障实施办法》的补充规定</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富政办发〔2004〕128号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2004.08.11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5"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29</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关于印发《富源县森林生态补偿金征收使用管理办法》的通知</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富政办发〔2004〕184号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2004.12.02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5"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30</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关于切实开展水土保持工作的通知</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富源县人民政府公告第1号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2005.06.25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15"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31</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富源县农业机械购置补贴暂行办法</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富源县人民政府公告第3号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2005.07.25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85"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32</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关于印发《富源县煤焦价格调节基金征收使用管理办法》的通知</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富政办发〔2005〕176号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2005.11.08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5"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33</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富源县事业单位违反和解除聘用合同的经济补偿办法</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富源县人民政府公告第8号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2006.04.10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5"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34</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关于印发《富源县信用贷款管理办法》的通知</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富政办发〔2007〕93号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2007.06.08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469"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35</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关于打击取缔非法开采专项整治行动通告</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富政告字〔2007〕1号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2007.06.11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5"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36</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关于印发《富源县农民工基本医疗保险暂行办法》的通知</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富政办发〔2007〕109号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2007.06.27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736"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37</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关于在县城规划区禁燃烟煤的通告</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富政告字〔2007〕3号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2007.07.23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464"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38</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关于印发富源县城乡困难群众临时救助实施办法的通知</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富政办发〔2008〕216号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2008.11.03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5"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39</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关于印发富源县城乡贫困居民医疗救助实施办法的通知</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富政办发〔2008〕219号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2008.11.03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5"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40</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关于印发富源县2009年新型农村合作医疗实施方案（试行）的通知</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富政发〔2009〕18号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2009.03.05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956"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41</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关于依法取缔响水河水库水源保护区堆煤场的通告</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富政告〔2009〕1号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2009.04.13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5"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42</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关于进一步加强残疾人就业工作的通知</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富政发〔2009〕20号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2009.04.15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5"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43</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关于印发富源县污水处理设施运行管理办法的通知</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富政办发〔2009〕75号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2009.05.17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81"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44</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关于印发富源县村镇房屋产权登记发证实施办法的通知</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富政办发〔2009〕104号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2009.06.24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5"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45</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关于印发富源县新型农村合作医疗管理实施细则（试行）的通知</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富政办发〔2010〕8号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2010.01.15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5"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46</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关于印发富源县林木采伐管理暂行办法和富源县集体林地林木流转管理暂行办法的通知</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富政办发〔2010〕14号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2010.02.20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734"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47</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关于规范畜禽养殖用地管理的通知</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富政办发〔2010〕76号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2010.05.19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5"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48</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关于进一步规范农村个人建房用地管理的通知</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富政办发〔2010〕14号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2010.05.24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5"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49</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关于2010年烟叶收购专卖管理的通告</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富政告〔2010〕2号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2010.08.01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23"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50</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关于禁止在岔河水库工程占地和水库淹没区新增建设项目和迁入人口的通告</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富源县人民政府公告第13号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2010.12.25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700"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51</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富源县市容卫生“门前三包”责任制管理办法</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富源县人民政府公告第22号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2011.07.05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5"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52</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富源县人民政府关于第5轮取消和调整行政审批项目的公告</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富源县人民政府公告第30号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2012.05.17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288"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53</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富源县人民政府关于公布保留实施的行政审批项目的公告</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富源县人民政府公告第31号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2012.05.17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5"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54</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关于禁止在牛耳箐水库工程占地和水库淹没区新增建设项目和迁入人口的通告</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富源县人民政府公告第34号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2013.03.06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232"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55</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关于禁止在迤启水库工程占地和水库淹没区新增建设项目和迁入人口的通告</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富源县人民政府公告第35号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2013.04.22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5"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56</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关于禁止在小老厂水库工程占地和水库淹没区新增建设项目和迁入人口的通告</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富源县人民政府公告第36号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2013.09.22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5"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57</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关于禁止在大跌水水库工程占地和水库淹没区新增建设项目和迁入人口的通告</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富源县人民政府公告第37号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2015.01.07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5"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58</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关于禁止在桂花水库工程占地和水库淹没区新增建设项目和迁入人口的通告</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富源县人民政府公告第38号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2015.05.11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5"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59</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富源县县级排污费环境保护专项资金管理办法（试行）</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富源县人民政府公告第41号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2016.06.28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5"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60</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关于禁止在阿汪水库工程占地和水库淹没区新增建设项目和迁入人口的通告</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富源县人民政府公告第43号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2016.10.11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5"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61</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《富源县人民政府办公室关于进一步加强非洲猪瘟防控工作的通知》</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富府办明电〔2019〕21号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2019.4.25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62</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《富源县殡葬改革告知书》</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富政告〔2019〕4号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2019.5.10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63</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《富源县人民政府办公室关于印发富源县堆煤货场整治工作方案的通知》</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富政办发〔2020〕97号</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2020.11.23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64</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sz w:val="32"/>
                <w:szCs w:val="32"/>
              </w:rPr>
              <w:t>中共富源县委办公室 富源县人民政府办公室关于落实富源县地方煤矿安全生产包保责任的通知</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富办发〔2022〕20号</w:t>
            </w:r>
            <w:r>
              <w:rPr>
                <w:rFonts w:hint="eastAsia" w:ascii="仿宋_GB2312" w:hAnsi="仿宋_GB2312" w:eastAsia="仿宋_GB2312" w:cs="仿宋_GB2312"/>
                <w:sz w:val="32"/>
                <w:szCs w:val="32"/>
                <w:lang w:eastAsia="zh-CN"/>
              </w:rPr>
              <w:t>）</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2022.06.21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atLeast"/>
          <w:jc w:val="center"/>
        </w:trPr>
        <w:tc>
          <w:tcPr>
            <w:tcW w:w="0" w:type="auto"/>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65</w:t>
            </w:r>
          </w:p>
        </w:tc>
        <w:tc>
          <w:tcPr>
            <w:tcW w:w="384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sz w:val="32"/>
                <w:szCs w:val="32"/>
              </w:rPr>
              <w:t>富源县人民政府关于禁止非法捕捉收购加工野生蚯蚓的通告</w:t>
            </w:r>
          </w:p>
        </w:tc>
        <w:tc>
          <w:tcPr>
            <w:tcW w:w="2298"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富政告〔2022〕14号</w:t>
            </w:r>
            <w:r>
              <w:rPr>
                <w:rFonts w:hint="eastAsia" w:ascii="仿宋_GB2312" w:hAnsi="仿宋_GB2312" w:eastAsia="仿宋_GB2312" w:cs="仿宋_GB2312"/>
                <w:sz w:val="32"/>
                <w:szCs w:val="32"/>
                <w:lang w:eastAsia="zh-CN"/>
              </w:rPr>
              <w:t>）</w:t>
            </w:r>
          </w:p>
        </w:tc>
        <w:tc>
          <w:tcPr>
            <w:tcW w:w="1850" w:type="dxa"/>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2022.09.24</w:t>
            </w:r>
          </w:p>
        </w:tc>
      </w:tr>
    </w:tbl>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color="auto"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EU-BZ">
    <w:altName w:val="宋体"/>
    <w:panose1 w:val="02010600010101010101"/>
    <w:charset w:val="86"/>
    <w:family w:val="auto"/>
    <w:pitch w:val="default"/>
    <w:sig w:usb0="00000000" w:usb1="00000000" w:usb2="00000016" w:usb3="00000000" w:csb0="00040001" w:csb1="00000000"/>
  </w:font>
  <w:font w:name="方正书宋简体">
    <w:altName w:val="宋体"/>
    <w:panose1 w:val="03000509000000000000"/>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501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5016"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cs="宋体"/>
        <w:b/>
        <w:bCs/>
        <w:color w:val="005192"/>
        <w:sz w:val="28"/>
        <w:szCs w:val="44"/>
        <w:lang w:val="en-US" w:eastAsia="zh-CN"/>
      </w:rPr>
      <w:t>富源县人民政府发布</w:t>
    </w:r>
    <w:r>
      <w:rPr>
        <w:rFonts w:hint="eastAsia" w:ascii="宋体" w:hAnsi="宋体" w:eastAsia="宋体" w:cs="宋体"/>
        <w:b/>
        <w:bCs/>
        <w:color w:val="005192"/>
        <w:sz w:val="28"/>
        <w:szCs w:val="44"/>
        <w:lang w:val="en-US" w:eastAsia="zh-CN"/>
      </w:rPr>
      <w:t xml:space="preserve">     </w:t>
    </w:r>
  </w:p>
  <w:p>
    <w:pPr>
      <w:pStyle w:val="5"/>
      <w:wordWrap w:val="0"/>
      <w:ind w:left="501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lang w:val="en-US" w:eastAsia="zh-CN"/>
      </w:rPr>
      <w:t>富源县人民政府行政规范性文件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19E71BD"/>
    <w:rsid w:val="052D2952"/>
    <w:rsid w:val="06A67E67"/>
    <w:rsid w:val="080F63D8"/>
    <w:rsid w:val="09341458"/>
    <w:rsid w:val="0C360E94"/>
    <w:rsid w:val="0E834745"/>
    <w:rsid w:val="14315C5F"/>
    <w:rsid w:val="152D2DCA"/>
    <w:rsid w:val="173073DC"/>
    <w:rsid w:val="188F1247"/>
    <w:rsid w:val="22440422"/>
    <w:rsid w:val="245D0A8D"/>
    <w:rsid w:val="269E1109"/>
    <w:rsid w:val="2A4D2F57"/>
    <w:rsid w:val="31A15F24"/>
    <w:rsid w:val="33CE26E6"/>
    <w:rsid w:val="37DB36D8"/>
    <w:rsid w:val="392B7E5B"/>
    <w:rsid w:val="39A232A0"/>
    <w:rsid w:val="3B5A6BBB"/>
    <w:rsid w:val="3CDC3508"/>
    <w:rsid w:val="3E58092B"/>
    <w:rsid w:val="3EDA13A6"/>
    <w:rsid w:val="41583876"/>
    <w:rsid w:val="418F6F12"/>
    <w:rsid w:val="42F058B7"/>
    <w:rsid w:val="436109F6"/>
    <w:rsid w:val="43E2666C"/>
    <w:rsid w:val="441A38D4"/>
    <w:rsid w:val="4695723A"/>
    <w:rsid w:val="47880693"/>
    <w:rsid w:val="49C050BB"/>
    <w:rsid w:val="4B1575F7"/>
    <w:rsid w:val="4B6658E2"/>
    <w:rsid w:val="4BC77339"/>
    <w:rsid w:val="4C9236C5"/>
    <w:rsid w:val="4D492532"/>
    <w:rsid w:val="4F5C2681"/>
    <w:rsid w:val="52F46F0B"/>
    <w:rsid w:val="54213B2B"/>
    <w:rsid w:val="5482143F"/>
    <w:rsid w:val="549574F9"/>
    <w:rsid w:val="55E064E0"/>
    <w:rsid w:val="58A94BDB"/>
    <w:rsid w:val="58C72E4D"/>
    <w:rsid w:val="59B26FA4"/>
    <w:rsid w:val="5B940D21"/>
    <w:rsid w:val="5FE73B44"/>
    <w:rsid w:val="608816D1"/>
    <w:rsid w:val="61A92C1B"/>
    <w:rsid w:val="63530C96"/>
    <w:rsid w:val="6D0E3F22"/>
    <w:rsid w:val="712B45E3"/>
    <w:rsid w:val="7C0D6DF1"/>
    <w:rsid w:val="7C9011D9"/>
    <w:rsid w:val="7DC651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Calibri" w:hAnsi="NEU-BZ" w:eastAsia="宋体" w:cs="Times New Roman"/>
      <w:sz w:val="22"/>
      <w:szCs w:val="22"/>
      <w:lang w:val="en-US" w:eastAsia="zh-CN" w:bidi="ar-SA"/>
    </w:rPr>
  </w:style>
  <w:style w:type="paragraph" w:styleId="2">
    <w:name w:val="heading 2"/>
    <w:basedOn w:val="1"/>
    <w:next w:val="1"/>
    <w:qFormat/>
    <w:uiPriority w:val="0"/>
    <w:pPr>
      <w:keepNext/>
      <w:keepLines/>
      <w:spacing w:before="312" w:beforeLines="100" w:after="312" w:afterLines="100" w:line="600" w:lineRule="exact"/>
      <w:jc w:val="center"/>
      <w:outlineLvl w:val="1"/>
    </w:pPr>
    <w:rPr>
      <w:rFonts w:ascii="黑体" w:hAnsi="Arial" w:eastAsia="黑体"/>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paragraph" w:customStyle="1" w:styleId="11">
    <w:name w:val="15.5楷体（标题下楷体）"/>
    <w:basedOn w:val="1"/>
    <w:qFormat/>
    <w:uiPriority w:val="0"/>
    <w:pPr>
      <w:widowControl/>
      <w:spacing w:before="105"/>
      <w:ind w:firstLine="200" w:firstLineChars="200"/>
      <w:jc w:val="center"/>
    </w:pPr>
    <w:rPr>
      <w:rFonts w:ascii="方正书宋简体" w:hAnsi="方正书宋简体" w:eastAsia="楷体_GB2312"/>
      <w:color w:val="000000"/>
      <w:kern w:val="0"/>
      <w:sz w:val="31"/>
      <w:szCs w:val="31"/>
    </w:rPr>
  </w:style>
  <w:style w:type="paragraph" w:customStyle="1" w:styleId="12">
    <w:name w:val="一级标题（二号小标宋）"/>
    <w:basedOn w:val="1"/>
    <w:qFormat/>
    <w:uiPriority w:val="0"/>
    <w:pPr>
      <w:widowControl/>
      <w:jc w:val="center"/>
    </w:pPr>
    <w:rPr>
      <w:rFonts w:ascii="方正书宋简体" w:hAnsi="方正书宋简体" w:eastAsia="方正小标宋_GBK"/>
      <w:color w:val="000000"/>
      <w:kern w:val="0"/>
      <w:sz w:val="42"/>
      <w:szCs w:val="42"/>
    </w:rPr>
  </w:style>
  <w:style w:type="paragraph" w:customStyle="1" w:styleId="13">
    <w:name w:val="15.5正文（仿宋GB）"/>
    <w:basedOn w:val="1"/>
    <w:qFormat/>
    <w:uiPriority w:val="0"/>
    <w:pPr>
      <w:widowControl/>
      <w:ind w:firstLine="200" w:firstLineChars="200"/>
      <w:jc w:val="left"/>
    </w:pPr>
    <w:rPr>
      <w:rFonts w:ascii="方正书宋简体" w:hAnsi="方正书宋简体" w:eastAsia="仿宋_GB2312"/>
      <w:color w:val="000000"/>
      <w:kern w:val="0"/>
      <w:sz w:val="31"/>
      <w:szCs w:val="31"/>
    </w:rPr>
  </w:style>
  <w:style w:type="paragraph" w:customStyle="1" w:styleId="14">
    <w:name w:val="15.5正文（黑体） 章节"/>
    <w:basedOn w:val="1"/>
    <w:qFormat/>
    <w:uiPriority w:val="0"/>
    <w:pPr>
      <w:jc w:val="center"/>
    </w:pPr>
    <w:rPr>
      <w:rFonts w:ascii="方正书宋简体" w:hAnsi="方正书宋简体" w:eastAsia="黑体"/>
      <w:color w:val="000000"/>
      <w:sz w:val="31"/>
      <w:szCs w:val="31"/>
    </w:rPr>
  </w:style>
  <w:style w:type="paragraph" w:customStyle="1" w:styleId="15">
    <w:name w:val="样式 样式3 + 段前: 1 行 段后: 1.5 行"/>
    <w:basedOn w:val="16"/>
    <w:qFormat/>
    <w:uiPriority w:val="0"/>
    <w:pPr>
      <w:spacing w:after="100" w:afterLines="100"/>
    </w:pPr>
    <w:rPr>
      <w:rFonts w:cs="宋体"/>
      <w:szCs w:val="20"/>
    </w:rPr>
  </w:style>
  <w:style w:type="paragraph" w:customStyle="1" w:styleId="16">
    <w:name w:val="样式3"/>
    <w:basedOn w:val="1"/>
    <w:qFormat/>
    <w:uiPriority w:val="0"/>
    <w:pPr>
      <w:widowControl w:val="0"/>
      <w:adjustRightInd w:val="0"/>
      <w:snapToGrid w:val="0"/>
      <w:spacing w:before="100" w:beforeLines="100" w:after="150" w:afterLines="150" w:line="600" w:lineRule="exact"/>
      <w:jc w:val="center"/>
    </w:pPr>
    <w:rPr>
      <w:rFonts w:ascii="方正书宋简体" w:hAnsi="方正书宋简体" w:eastAsia="楷体_GB2312"/>
      <w:color w:val="000000"/>
      <w:sz w:val="31"/>
      <w:szCs w:val="3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1883</Words>
  <Characters>1956</Characters>
  <Lines>0</Lines>
  <Paragraphs>0</Paragraphs>
  <TotalTime>2</TotalTime>
  <ScaleCrop>false</ScaleCrop>
  <LinksUpToDate>false</LinksUpToDate>
  <CharactersWithSpaces>1960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Administrator</cp:lastModifiedBy>
  <cp:lastPrinted>2021-09-22T01:19:00Z</cp:lastPrinted>
  <dcterms:modified xsi:type="dcterms:W3CDTF">2023-12-18T11:48:24Z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6D181FBA67F54A948CD50CC231C8F67B</vt:lpwstr>
  </property>
</Properties>
</file>